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59" w:rsidRPr="00C43E36" w:rsidRDefault="003F0759" w:rsidP="00BA2591">
      <w:pPr>
        <w:suppressAutoHyphens w:val="0"/>
        <w:autoSpaceDE w:val="0"/>
        <w:spacing w:before="57" w:after="57"/>
        <w:rPr>
          <w:rFonts w:eastAsia="SimSun"/>
          <w:iCs/>
          <w:color w:val="5B9BD5"/>
          <w:szCs w:val="22"/>
          <w:lang w:val="el-GR"/>
        </w:rPr>
      </w:pPr>
      <w:bookmarkStart w:id="0" w:name="_GoBack"/>
      <w:bookmarkEnd w:id="0"/>
    </w:p>
    <w:tbl>
      <w:tblPr>
        <w:tblW w:w="8505" w:type="dxa"/>
        <w:tblInd w:w="-23"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ook w:val="01E0" w:firstRow="1" w:lastRow="1" w:firstColumn="1" w:lastColumn="1" w:noHBand="0" w:noVBand="0"/>
      </w:tblPr>
      <w:tblGrid>
        <w:gridCol w:w="4253"/>
        <w:gridCol w:w="4252"/>
      </w:tblGrid>
      <w:tr w:rsidR="003F0759" w:rsidRPr="00BC73D3" w:rsidTr="00E37B59">
        <w:tc>
          <w:tcPr>
            <w:tcW w:w="4253" w:type="dxa"/>
            <w:hideMark/>
          </w:tcPr>
          <w:p w:rsidR="003F0759" w:rsidRPr="00C43E36" w:rsidRDefault="003F0759" w:rsidP="00E37B59">
            <w:pPr>
              <w:suppressAutoHyphens w:val="0"/>
              <w:overflowPunct w:val="0"/>
              <w:autoSpaceDE w:val="0"/>
              <w:autoSpaceDN w:val="0"/>
              <w:adjustRightInd w:val="0"/>
              <w:spacing w:after="0"/>
              <w:textAlignment w:val="baseline"/>
              <w:rPr>
                <w:rFonts w:cs="Tahoma"/>
                <w:noProof/>
                <w:lang w:val="el-GR" w:eastAsia="el-GR"/>
              </w:rPr>
            </w:pP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r w:rsidRPr="00C43E36">
              <w:rPr>
                <w:rFonts w:cs="Tahoma"/>
                <w:noProof/>
                <w:szCs w:val="22"/>
                <w:lang w:val="el-GR" w:eastAsia="el-GR"/>
              </w:rPr>
              <w:drawing>
                <wp:inline distT="0" distB="0" distL="0" distR="0">
                  <wp:extent cx="990600" cy="971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71550"/>
                          </a:xfrm>
                          <a:prstGeom prst="rect">
                            <a:avLst/>
                          </a:prstGeom>
                          <a:noFill/>
                          <a:ln>
                            <a:noFill/>
                          </a:ln>
                        </pic:spPr>
                      </pic:pic>
                    </a:graphicData>
                  </a:graphic>
                </wp:inline>
              </w:drawing>
            </w:r>
          </w:p>
          <w:p w:rsidR="003F0759" w:rsidRDefault="003F0759" w:rsidP="00E37B59">
            <w:pPr>
              <w:suppressAutoHyphens w:val="0"/>
              <w:overflowPunct w:val="0"/>
              <w:autoSpaceDE w:val="0"/>
              <w:autoSpaceDN w:val="0"/>
              <w:adjustRightInd w:val="0"/>
              <w:spacing w:after="0"/>
              <w:textAlignment w:val="baseline"/>
              <w:rPr>
                <w:rFonts w:cs="Tahoma"/>
                <w:b/>
                <w:sz w:val="24"/>
                <w:lang w:val="el-GR" w:eastAsia="el-GR"/>
              </w:rPr>
            </w:pPr>
            <w:r w:rsidRPr="00BC73D3">
              <w:rPr>
                <w:rFonts w:cs="Tahoma"/>
                <w:b/>
                <w:sz w:val="24"/>
                <w:szCs w:val="22"/>
                <w:lang w:val="el-GR" w:eastAsia="el-GR"/>
              </w:rPr>
              <w:t>ΕΛΛΗΝΙΚΗ ΔΗΜΟΚΡΑΤΙΑ</w:t>
            </w:r>
          </w:p>
          <w:p w:rsidR="00932451" w:rsidRPr="00932451" w:rsidRDefault="00932451" w:rsidP="00E37B59">
            <w:pPr>
              <w:suppressAutoHyphens w:val="0"/>
              <w:overflowPunct w:val="0"/>
              <w:autoSpaceDE w:val="0"/>
              <w:autoSpaceDN w:val="0"/>
              <w:adjustRightInd w:val="0"/>
              <w:spacing w:after="0"/>
              <w:textAlignment w:val="baseline"/>
              <w:rPr>
                <w:rFonts w:cs="Tahoma"/>
                <w:b/>
                <w:sz w:val="24"/>
                <w:lang w:val="el-GR" w:eastAsia="el-GR"/>
              </w:rPr>
            </w:pPr>
            <w:r>
              <w:rPr>
                <w:rFonts w:cs="Tahoma"/>
                <w:b/>
                <w:sz w:val="24"/>
                <w:szCs w:val="22"/>
                <w:lang w:val="en-US" w:eastAsia="el-GR"/>
              </w:rPr>
              <w:t>NOMO</w:t>
            </w:r>
            <w:r>
              <w:rPr>
                <w:rFonts w:cs="Tahoma"/>
                <w:b/>
                <w:sz w:val="24"/>
                <w:szCs w:val="22"/>
                <w:lang w:val="el-GR" w:eastAsia="el-GR"/>
              </w:rPr>
              <w:t xml:space="preserve">Σ ΑΙΤΩΛΟΑΚΑΡΝΑΝΙΑΣ </w:t>
            </w:r>
          </w:p>
          <w:p w:rsidR="00BC73D3" w:rsidRPr="00BC73D3" w:rsidRDefault="00BC73D3" w:rsidP="00BC73D3">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ΔΗΜΟΣ ΝΑΥΠΑΚΤΙΑΣ</w:t>
            </w:r>
          </w:p>
          <w:p w:rsidR="00BC73D3" w:rsidRPr="00BC73D3" w:rsidRDefault="00BC73D3" w:rsidP="00BC73D3">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ΔΙΕΥΘΥΝΣΗ ΠΕΡΙΒΑΛΛΟΝΤΟΣ</w:t>
            </w:r>
          </w:p>
          <w:p w:rsidR="00BC73D3" w:rsidRPr="00BC73D3" w:rsidRDefault="00BC73D3" w:rsidP="00BC73D3">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&amp; ΠΟΙΟΤΗΤΑΣ ΖΩΗΣ</w:t>
            </w:r>
          </w:p>
          <w:p w:rsidR="00BC73D3" w:rsidRPr="00BC73D3" w:rsidRDefault="00BC73D3" w:rsidP="00BC73D3">
            <w:pPr>
              <w:suppressAutoHyphens w:val="0"/>
              <w:spacing w:after="0"/>
              <w:jc w:val="left"/>
              <w:rPr>
                <w:lang w:val="el-GR" w:eastAsia="el-GR" w:bidi="el-GR"/>
              </w:rPr>
            </w:pPr>
            <w:proofErr w:type="spellStart"/>
            <w:r w:rsidRPr="00BC73D3">
              <w:rPr>
                <w:szCs w:val="22"/>
                <w:lang w:val="el-GR" w:eastAsia="el-GR" w:bidi="el-GR"/>
              </w:rPr>
              <w:t>Ταχ</w:t>
            </w:r>
            <w:proofErr w:type="spellEnd"/>
            <w:r w:rsidRPr="00BC73D3">
              <w:rPr>
                <w:szCs w:val="22"/>
                <w:lang w:val="el-GR" w:eastAsia="el-GR" w:bidi="el-GR"/>
              </w:rPr>
              <w:t>. Δ/</w:t>
            </w:r>
            <w:proofErr w:type="spellStart"/>
            <w:r w:rsidRPr="00BC73D3">
              <w:rPr>
                <w:szCs w:val="22"/>
                <w:lang w:val="el-GR" w:eastAsia="el-GR" w:bidi="el-GR"/>
              </w:rPr>
              <w:t>νση</w:t>
            </w:r>
            <w:proofErr w:type="spellEnd"/>
            <w:r w:rsidRPr="00BC73D3">
              <w:rPr>
                <w:szCs w:val="22"/>
                <w:lang w:val="el-GR" w:eastAsia="el-GR" w:bidi="el-GR"/>
              </w:rPr>
              <w:t xml:space="preserve">:  Π.Ε.Ο. Ναυπάκτου-Αντιρρίου </w:t>
            </w:r>
          </w:p>
          <w:p w:rsidR="00BC73D3" w:rsidRPr="00BC73D3" w:rsidRDefault="00BC73D3" w:rsidP="00BC73D3">
            <w:pPr>
              <w:suppressAutoHyphens w:val="0"/>
              <w:spacing w:after="0"/>
              <w:jc w:val="left"/>
              <w:rPr>
                <w:lang w:val="el-GR" w:eastAsia="el-GR" w:bidi="el-GR"/>
              </w:rPr>
            </w:pPr>
            <w:r w:rsidRPr="00BC73D3">
              <w:rPr>
                <w:szCs w:val="22"/>
                <w:lang w:val="el-GR" w:eastAsia="el-GR" w:bidi="el-GR"/>
              </w:rPr>
              <w:t xml:space="preserve">                      &amp; Βαρελά </w:t>
            </w:r>
            <w:proofErr w:type="spellStart"/>
            <w:r w:rsidRPr="00BC73D3">
              <w:rPr>
                <w:szCs w:val="22"/>
                <w:lang w:val="el-GR" w:eastAsia="el-GR" w:bidi="el-GR"/>
              </w:rPr>
              <w:t>Παλαιοπαναγιά</w:t>
            </w:r>
            <w:proofErr w:type="spellEnd"/>
          </w:p>
          <w:p w:rsidR="00BC73D3" w:rsidRPr="00BC73D3" w:rsidRDefault="00BC73D3" w:rsidP="00BC73D3">
            <w:pPr>
              <w:suppressAutoHyphens w:val="0"/>
              <w:spacing w:after="0"/>
              <w:jc w:val="left"/>
              <w:rPr>
                <w:lang w:val="el-GR" w:eastAsia="el-GR" w:bidi="el-GR"/>
              </w:rPr>
            </w:pPr>
            <w:r w:rsidRPr="00BC73D3">
              <w:rPr>
                <w:szCs w:val="22"/>
                <w:lang w:val="el-GR" w:eastAsia="el-GR" w:bidi="el-GR"/>
              </w:rPr>
              <w:t xml:space="preserve">                                 Α Όροφος</w:t>
            </w:r>
          </w:p>
          <w:p w:rsidR="00BC73D3" w:rsidRPr="00BC73D3" w:rsidRDefault="00BC73D3" w:rsidP="00BC73D3">
            <w:pPr>
              <w:suppressAutoHyphens w:val="0"/>
              <w:spacing w:after="0"/>
              <w:jc w:val="left"/>
              <w:rPr>
                <w:lang w:val="el-GR" w:eastAsia="el-GR" w:bidi="el-GR"/>
              </w:rPr>
            </w:pPr>
            <w:proofErr w:type="spellStart"/>
            <w:r w:rsidRPr="00BC73D3">
              <w:rPr>
                <w:szCs w:val="22"/>
                <w:lang w:val="el-GR" w:eastAsia="el-GR" w:bidi="el-GR"/>
              </w:rPr>
              <w:t>Ταχ</w:t>
            </w:r>
            <w:proofErr w:type="spellEnd"/>
            <w:r w:rsidRPr="00BC73D3">
              <w:rPr>
                <w:szCs w:val="22"/>
                <w:lang w:val="el-GR" w:eastAsia="el-GR" w:bidi="el-GR"/>
              </w:rPr>
              <w:t>. Κώδικας:30300</w:t>
            </w:r>
          </w:p>
          <w:p w:rsidR="003F0759" w:rsidRPr="00FE7078" w:rsidRDefault="003F0759" w:rsidP="00E37B59">
            <w:pPr>
              <w:suppressAutoHyphens w:val="0"/>
              <w:overflowPunct w:val="0"/>
              <w:autoSpaceDE w:val="0"/>
              <w:autoSpaceDN w:val="0"/>
              <w:adjustRightInd w:val="0"/>
              <w:spacing w:after="0"/>
              <w:textAlignment w:val="baseline"/>
              <w:rPr>
                <w:rFonts w:cs="Tahoma"/>
                <w:lang w:val="el-GR" w:eastAsia="el-GR"/>
              </w:rPr>
            </w:pPr>
          </w:p>
        </w:tc>
        <w:tc>
          <w:tcPr>
            <w:tcW w:w="4252" w:type="dxa"/>
          </w:tcPr>
          <w:p w:rsidR="003F0759" w:rsidRPr="00C43E36" w:rsidRDefault="003F0759" w:rsidP="00E37B59">
            <w:pPr>
              <w:suppressAutoHyphens w:val="0"/>
              <w:overflowPunct w:val="0"/>
              <w:autoSpaceDE w:val="0"/>
              <w:autoSpaceDN w:val="0"/>
              <w:adjustRightInd w:val="0"/>
              <w:spacing w:after="0"/>
              <w:textAlignment w:val="baseline"/>
              <w:rPr>
                <w:rFonts w:cs="Tahoma"/>
                <w:highlight w:val="yellow"/>
                <w:lang w:val="el-GR" w:eastAsia="el-GR"/>
              </w:rPr>
            </w:pP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r w:rsidRPr="00C43E36">
              <w:rPr>
                <w:rFonts w:cs="Tahoma"/>
                <w:szCs w:val="22"/>
                <w:lang w:val="el-GR" w:eastAsia="el-GR"/>
              </w:rPr>
              <w:t xml:space="preserve">  </w:t>
            </w:r>
          </w:p>
          <w:p w:rsidR="00BC73D3" w:rsidRPr="00BC73D3" w:rsidRDefault="003F0759" w:rsidP="00BC73D3">
            <w:pPr>
              <w:suppressAutoHyphens w:val="0"/>
              <w:rPr>
                <w:rFonts w:cs="Tahoma"/>
                <w:b/>
                <w:lang w:val="el-GR" w:eastAsia="el-GR"/>
              </w:rPr>
            </w:pPr>
            <w:r w:rsidRPr="00C43E36">
              <w:rPr>
                <w:rFonts w:cs="Tahoma"/>
                <w:szCs w:val="22"/>
                <w:lang w:val="el-GR" w:eastAsia="el-GR"/>
              </w:rPr>
              <w:t xml:space="preserve"> </w:t>
            </w:r>
            <w:r w:rsidR="00BC73D3" w:rsidRPr="00BC73D3">
              <w:rPr>
                <w:rFonts w:cs="Tahoma"/>
                <w:b/>
                <w:szCs w:val="22"/>
                <w:lang w:val="el-GR" w:eastAsia="el-GR"/>
              </w:rPr>
              <w:t xml:space="preserve">«Προμήθεια  Α. ενός (1)  Εκσκαφέα – Φορτωτή </w:t>
            </w:r>
            <w:proofErr w:type="spellStart"/>
            <w:r w:rsidR="00C964CB">
              <w:rPr>
                <w:rFonts w:cs="Tahoma"/>
                <w:b/>
                <w:szCs w:val="22"/>
                <w:lang w:val="el-GR" w:eastAsia="el-GR"/>
              </w:rPr>
              <w:t>ι</w:t>
            </w:r>
            <w:r w:rsidR="00BC73D3" w:rsidRPr="00BC73D3">
              <w:rPr>
                <w:rFonts w:cs="Tahoma"/>
                <w:b/>
                <w:szCs w:val="22"/>
                <w:lang w:val="el-GR" w:eastAsia="el-GR"/>
              </w:rPr>
              <w:t>σότροχου</w:t>
            </w:r>
            <w:proofErr w:type="spellEnd"/>
            <w:r w:rsidR="00BC73D3" w:rsidRPr="00BC73D3">
              <w:rPr>
                <w:rFonts w:cs="Tahoma"/>
                <w:b/>
                <w:szCs w:val="22"/>
                <w:lang w:val="el-GR" w:eastAsia="el-GR"/>
              </w:rPr>
              <w:t xml:space="preserve"> καινούργιου και  Β. ενός (1) Αυτοκινούμενου σαρώθρου καινούργιου»</w:t>
            </w:r>
          </w:p>
          <w:p w:rsidR="003F0759" w:rsidRPr="00C43E36" w:rsidRDefault="003F0759" w:rsidP="00E37B59">
            <w:pPr>
              <w:suppressAutoHyphens w:val="0"/>
              <w:spacing w:after="0"/>
              <w:rPr>
                <w:lang w:val="el-GR" w:eastAsia="el-GR"/>
              </w:rPr>
            </w:pP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p>
          <w:p w:rsidR="003F0759" w:rsidRPr="00C43E36" w:rsidRDefault="00BC73D3" w:rsidP="00E37B59">
            <w:pPr>
              <w:suppressAutoHyphens w:val="0"/>
              <w:spacing w:after="0"/>
              <w:rPr>
                <w:lang w:val="el-GR" w:eastAsia="el-GR"/>
              </w:rPr>
            </w:pPr>
            <w:proofErr w:type="spellStart"/>
            <w:r>
              <w:rPr>
                <w:szCs w:val="22"/>
                <w:lang w:val="el-GR" w:eastAsia="el-GR"/>
              </w:rPr>
              <w:t>Αριθμ</w:t>
            </w:r>
            <w:proofErr w:type="spellEnd"/>
            <w:r>
              <w:rPr>
                <w:szCs w:val="22"/>
                <w:lang w:val="el-GR" w:eastAsia="el-GR"/>
              </w:rPr>
              <w:t xml:space="preserve">. Μελέτης : </w:t>
            </w:r>
            <w:r w:rsidR="00D20534">
              <w:rPr>
                <w:szCs w:val="22"/>
                <w:lang w:val="en-US" w:eastAsia="el-GR"/>
              </w:rPr>
              <w:t xml:space="preserve"> </w:t>
            </w:r>
            <w:r w:rsidR="00135118">
              <w:rPr>
                <w:szCs w:val="22"/>
                <w:lang w:val="el-GR" w:eastAsia="el-GR"/>
              </w:rPr>
              <w:t>20/2019</w:t>
            </w:r>
          </w:p>
          <w:p w:rsidR="003F0759" w:rsidRPr="00C43E36" w:rsidRDefault="003F0759" w:rsidP="00E37B59">
            <w:pPr>
              <w:suppressAutoHyphens w:val="0"/>
              <w:overflowPunct w:val="0"/>
              <w:autoSpaceDE w:val="0"/>
              <w:autoSpaceDN w:val="0"/>
              <w:adjustRightInd w:val="0"/>
              <w:spacing w:after="0"/>
              <w:textAlignment w:val="baseline"/>
              <w:rPr>
                <w:rFonts w:cs="Tahoma"/>
                <w:lang w:val="el-GR" w:eastAsia="el-GR"/>
              </w:rPr>
            </w:pPr>
          </w:p>
          <w:p w:rsidR="00BC73D3" w:rsidRPr="00BC73D3" w:rsidRDefault="00BC73D3" w:rsidP="00BC73D3">
            <w:pPr>
              <w:suppressAutoHyphens w:val="0"/>
              <w:overflowPunct w:val="0"/>
              <w:autoSpaceDE w:val="0"/>
              <w:autoSpaceDN w:val="0"/>
              <w:adjustRightInd w:val="0"/>
              <w:spacing w:after="0"/>
              <w:textAlignment w:val="baseline"/>
              <w:rPr>
                <w:rFonts w:cs="Tahoma"/>
                <w:lang w:val="el-GR" w:eastAsia="el-GR"/>
              </w:rPr>
            </w:pPr>
            <w:r>
              <w:rPr>
                <w:rFonts w:cs="Tahoma"/>
                <w:szCs w:val="22"/>
                <w:lang w:val="el-GR" w:eastAsia="el-GR"/>
              </w:rPr>
              <w:t xml:space="preserve"> </w:t>
            </w:r>
          </w:p>
          <w:p w:rsidR="003F0759" w:rsidRPr="00C43E36" w:rsidRDefault="00BC73D3" w:rsidP="00BC73D3">
            <w:pPr>
              <w:suppressAutoHyphens w:val="0"/>
              <w:overflowPunct w:val="0"/>
              <w:autoSpaceDE w:val="0"/>
              <w:autoSpaceDN w:val="0"/>
              <w:adjustRightInd w:val="0"/>
              <w:spacing w:after="0"/>
              <w:textAlignment w:val="baseline"/>
              <w:rPr>
                <w:rFonts w:cs="Tahoma"/>
                <w:lang w:val="el-GR" w:eastAsia="el-GR"/>
              </w:rPr>
            </w:pPr>
            <w:r>
              <w:rPr>
                <w:rFonts w:cs="Tahoma"/>
                <w:szCs w:val="22"/>
                <w:lang w:val="el-GR" w:eastAsia="el-GR"/>
              </w:rPr>
              <w:t xml:space="preserve"> </w:t>
            </w:r>
          </w:p>
        </w:tc>
      </w:tr>
    </w:tbl>
    <w:p w:rsidR="003F0759" w:rsidRDefault="003F0759" w:rsidP="008A43C4">
      <w:pPr>
        <w:suppressAutoHyphens w:val="0"/>
        <w:jc w:val="center"/>
        <w:rPr>
          <w:rFonts w:cs="Tahoma"/>
          <w:b/>
          <w:color w:val="002060"/>
          <w:sz w:val="32"/>
          <w:szCs w:val="22"/>
          <w:u w:val="single"/>
          <w:lang w:val="el-GR" w:eastAsia="el-GR"/>
        </w:rPr>
      </w:pPr>
    </w:p>
    <w:p w:rsidR="00BA2591" w:rsidRPr="008A43C4" w:rsidRDefault="00BA2591" w:rsidP="008A43C4">
      <w:pPr>
        <w:suppressAutoHyphens w:val="0"/>
        <w:jc w:val="center"/>
        <w:rPr>
          <w:rFonts w:cs="Tahoma"/>
          <w:b/>
          <w:color w:val="002060"/>
          <w:sz w:val="32"/>
          <w:szCs w:val="22"/>
          <w:u w:val="single"/>
          <w:lang w:val="el-GR" w:eastAsia="el-GR"/>
        </w:rPr>
      </w:pPr>
      <w:r w:rsidRPr="00431D4A">
        <w:rPr>
          <w:rFonts w:cs="Tahoma"/>
          <w:b/>
          <w:color w:val="002060"/>
          <w:sz w:val="32"/>
          <w:szCs w:val="22"/>
          <w:u w:val="single"/>
          <w:lang w:val="el-GR" w:eastAsia="el-GR"/>
        </w:rPr>
        <w:t xml:space="preserve">ΤΕΧΝΙΚΗ ΕΚΘΕΣΗ </w:t>
      </w:r>
    </w:p>
    <w:p w:rsidR="008A43C4" w:rsidRDefault="00BA2591"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6F3906">
        <w:rPr>
          <w:rFonts w:cs="Arial"/>
          <w:szCs w:val="22"/>
          <w:lang w:val="el-GR" w:eastAsia="el-GR" w:bidi="yi-Hebr"/>
        </w:rPr>
        <w:t xml:space="preserve">Η παρούσα μελέτη αφορά στην </w:t>
      </w:r>
      <w:r w:rsidR="00BC73D3" w:rsidRPr="00BC73D3">
        <w:rPr>
          <w:rFonts w:cs="Arial"/>
          <w:b/>
          <w:szCs w:val="22"/>
          <w:lang w:val="el-GR" w:eastAsia="el-GR" w:bidi="yi-Hebr"/>
        </w:rPr>
        <w:t xml:space="preserve">«Προμήθεια  Α. ενός (1)  Εκσκαφέα – Φορτωτή </w:t>
      </w:r>
      <w:proofErr w:type="spellStart"/>
      <w:r w:rsidR="00C964CB">
        <w:rPr>
          <w:rFonts w:cs="Arial"/>
          <w:b/>
          <w:szCs w:val="22"/>
          <w:lang w:val="el-GR" w:eastAsia="el-GR" w:bidi="yi-Hebr"/>
        </w:rPr>
        <w:t>ι</w:t>
      </w:r>
      <w:r w:rsidR="00BC73D3" w:rsidRPr="00BC73D3">
        <w:rPr>
          <w:rFonts w:cs="Arial"/>
          <w:b/>
          <w:szCs w:val="22"/>
          <w:lang w:val="el-GR" w:eastAsia="el-GR" w:bidi="yi-Hebr"/>
        </w:rPr>
        <w:t>σότροχου</w:t>
      </w:r>
      <w:proofErr w:type="spellEnd"/>
      <w:r w:rsidR="00BC73D3" w:rsidRPr="00BC73D3">
        <w:rPr>
          <w:rFonts w:cs="Arial"/>
          <w:b/>
          <w:szCs w:val="22"/>
          <w:lang w:val="el-GR" w:eastAsia="el-GR" w:bidi="yi-Hebr"/>
        </w:rPr>
        <w:t xml:space="preserve"> καινούργιου και  Β. ενός (1) Αυτοκινούμενου σαρώθρου καινούργιου»</w:t>
      </w:r>
      <w:r w:rsidR="00BC73D3">
        <w:rPr>
          <w:rFonts w:cs="Arial"/>
          <w:b/>
          <w:szCs w:val="22"/>
          <w:lang w:val="el-GR" w:eastAsia="el-GR" w:bidi="yi-Hebr"/>
        </w:rPr>
        <w:t xml:space="preserve"> </w:t>
      </w:r>
      <w:r w:rsidRPr="006F3906">
        <w:rPr>
          <w:rFonts w:cs="Arial"/>
          <w:szCs w:val="22"/>
          <w:lang w:val="el-GR" w:eastAsia="el-GR" w:bidi="yi-Hebr"/>
        </w:rPr>
        <w:t>για τον εκσυγχρονισμό και τη βελτιστοποίηση λειτουργίας της υπηρεσίας Καθαριότητας του Δήμου, προκειμένου να ενισχυθούν ουσιαστικά οι παρεχόμενες υπηρεσίες  αυτού του επιπέδου, προς τους δημότες</w:t>
      </w:r>
      <w:r w:rsidR="008A43C4">
        <w:rPr>
          <w:rFonts w:cs="Arial"/>
          <w:szCs w:val="22"/>
          <w:lang w:val="el-GR" w:eastAsia="el-GR" w:bidi="yi-Hebr"/>
        </w:rPr>
        <w:t xml:space="preserve"> </w:t>
      </w:r>
      <w:r w:rsidR="008A43C4" w:rsidRPr="008A43C4">
        <w:rPr>
          <w:rFonts w:cs="Arial"/>
          <w:szCs w:val="22"/>
          <w:lang w:val="el-GR" w:eastAsia="el-GR" w:bidi="yi-Hebr"/>
        </w:rPr>
        <w:t xml:space="preserve">καθώς </w:t>
      </w:r>
      <w:r w:rsidR="008A43C4">
        <w:rPr>
          <w:rFonts w:cs="Arial"/>
          <w:szCs w:val="22"/>
          <w:lang w:val="el-GR" w:eastAsia="el-GR" w:bidi="yi-Hebr"/>
        </w:rPr>
        <w:t xml:space="preserve">η </w:t>
      </w:r>
      <w:r w:rsidR="008A43C4" w:rsidRPr="008A43C4">
        <w:rPr>
          <w:rFonts w:cs="Arial"/>
          <w:szCs w:val="22"/>
          <w:lang w:val="el-GR" w:eastAsia="el-GR" w:bidi="yi-Hebr"/>
        </w:rPr>
        <w:t xml:space="preserve"> ενίσχυση του υφιστάμενου στόλου για την αποδοτικότερη λειτουργία του έργου των Υπηρεσιών των Διευθύνσεων Περιβάλλοντος και Ποιότητας Ζωής, και Τεχνικών Υπηρεσιών του Δήμου.</w:t>
      </w:r>
    </w:p>
    <w:p w:rsidR="00BC73D3" w:rsidRDefault="00BC73D3" w:rsidP="00BC73D3">
      <w:pPr>
        <w:rPr>
          <w:rFonts w:ascii="Arial" w:hAnsi="Arial" w:cs="Arial"/>
          <w:sz w:val="20"/>
          <w:szCs w:val="20"/>
          <w:lang w:val="el-GR"/>
        </w:rPr>
      </w:pPr>
    </w:p>
    <w:p w:rsidR="00BC73D3" w:rsidRP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BC73D3">
        <w:rPr>
          <w:rFonts w:cs="Arial"/>
          <w:szCs w:val="22"/>
          <w:lang w:val="el-GR" w:eastAsia="el-GR" w:bidi="yi-Hebr"/>
        </w:rPr>
        <w:t xml:space="preserve">Λόγω της μεγάλης έκτασης του νέου Δήμου αυξήθηκαν και οι χιλιομετρικές αποστάσεις με συνέπεια, ο υπάρχων στόλος οχημάτων που εξυπηρετούσε βλάβες (καταπτώσεις-χιονοπτώσεις-καθαρισμούς) στο οδικό δίκτυο ,  να μην επαρκεί, όχι μόνο λόγω της έλλειψης οχημάτων, αλλά και λόγω της μη καταλληλόλητας αυτών. </w:t>
      </w:r>
    </w:p>
    <w:p w:rsidR="00BC73D3" w:rsidRP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BC73D3">
        <w:rPr>
          <w:rFonts w:cs="Arial"/>
          <w:szCs w:val="22"/>
          <w:lang w:val="el-GR" w:eastAsia="el-GR" w:bidi="yi-Hebr"/>
        </w:rPr>
        <w:t>Τα υπάρχοντα μηχανήματα  που εξυπηρετούν, δεν μπορούν να καλύψουν τις όλες υπάρχουσες ανάγκες, διότι είναι τεράστιες και οι συνεχείς  βλάβες, λόγω του τεράστιου όγκου εργασιών που εκτελούν  καθιστούν ασύμφορη την συντήρηση των, καθώς και η μεγάλη κατανάλωση των.</w:t>
      </w:r>
    </w:p>
    <w:p w:rsid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ascii="Arial" w:hAnsi="Arial" w:cs="Arial"/>
          <w:sz w:val="20"/>
          <w:szCs w:val="20"/>
          <w:lang w:val="el-GR"/>
        </w:rPr>
      </w:pPr>
      <w:r w:rsidRPr="00BC73D3">
        <w:rPr>
          <w:rFonts w:cs="Arial"/>
          <w:szCs w:val="22"/>
          <w:lang w:val="el-GR" w:eastAsia="el-GR" w:bidi="yi-Hebr"/>
        </w:rPr>
        <w:t xml:space="preserve">Στην περίπτωση αυτή θεωρείται αναγκαία η προμήθεια ενός μηχανήματος </w:t>
      </w:r>
      <w:proofErr w:type="spellStart"/>
      <w:r w:rsidRPr="00BC73D3">
        <w:rPr>
          <w:rFonts w:cs="Arial"/>
          <w:szCs w:val="22"/>
          <w:lang w:val="el-GR" w:eastAsia="el-GR" w:bidi="yi-Hebr"/>
        </w:rPr>
        <w:t>έργου(Εκσκαφέα</w:t>
      </w:r>
      <w:proofErr w:type="spellEnd"/>
      <w:r w:rsidRPr="00BC73D3">
        <w:rPr>
          <w:rFonts w:cs="Arial"/>
          <w:szCs w:val="22"/>
          <w:lang w:val="el-GR" w:eastAsia="el-GR" w:bidi="yi-Hebr"/>
        </w:rPr>
        <w:t xml:space="preserve"> –</w:t>
      </w:r>
      <w:r w:rsidRPr="00BC73D3">
        <w:rPr>
          <w:rFonts w:ascii="Arial" w:hAnsi="Arial" w:cs="Arial"/>
          <w:sz w:val="20"/>
          <w:szCs w:val="20"/>
          <w:lang w:val="el-GR"/>
        </w:rPr>
        <w:t xml:space="preserve">φορτωτή </w:t>
      </w:r>
      <w:proofErr w:type="spellStart"/>
      <w:r w:rsidRPr="00BC73D3">
        <w:rPr>
          <w:rFonts w:ascii="Arial" w:hAnsi="Arial" w:cs="Arial"/>
          <w:sz w:val="20"/>
          <w:szCs w:val="20"/>
          <w:lang w:val="el-GR"/>
        </w:rPr>
        <w:t>ισότροχου</w:t>
      </w:r>
      <w:proofErr w:type="spellEnd"/>
      <w:r w:rsidRPr="00BC73D3">
        <w:rPr>
          <w:rFonts w:ascii="Arial" w:hAnsi="Arial" w:cs="Arial"/>
          <w:sz w:val="20"/>
          <w:szCs w:val="20"/>
          <w:lang w:val="el-GR"/>
        </w:rPr>
        <w:t>), για την κάλυψη των αναγκών Του Δήμου Ναυπακτίας (ορεινές  και δυσπρόσιτες περιοχές , με μεγάλες αποστά</w:t>
      </w:r>
      <w:r>
        <w:rPr>
          <w:rFonts w:ascii="Arial" w:hAnsi="Arial" w:cs="Arial"/>
          <w:sz w:val="20"/>
          <w:szCs w:val="20"/>
          <w:lang w:val="el-GR"/>
        </w:rPr>
        <w:t>σεις και δύσβατο οδικό δίκτυο).</w:t>
      </w:r>
    </w:p>
    <w:p w:rsidR="00BC73D3" w:rsidRP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ascii="Arial" w:hAnsi="Arial" w:cs="Arial"/>
          <w:sz w:val="20"/>
          <w:szCs w:val="20"/>
          <w:lang w:val="el-GR"/>
        </w:rPr>
      </w:pPr>
    </w:p>
    <w:p w:rsidR="008A43C4" w:rsidRP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BC73D3">
        <w:rPr>
          <w:rFonts w:ascii="Arial" w:hAnsi="Arial" w:cs="Arial"/>
          <w:sz w:val="20"/>
          <w:szCs w:val="20"/>
          <w:lang w:val="el-GR"/>
        </w:rPr>
        <w:t>Με την αγορά του αυτοκινούμενου σαρώθρου θα καλυφθούν οι ανάγκες καθαρισμών των αστικών περιοχών του Δήμου Ναυπακτίας , όπου δεν είναι δυνατή σήμερα η αντιμετώπιση των αναγκών αυτών, αφού το υπάρχων μηχάνημα είναι πολύ παλαιό, με συνεχείς βλάβες και σε κάποιες περιπτώσεις ασύμφορες για την συντήρηση το</w:t>
      </w:r>
    </w:p>
    <w:p w:rsidR="00BC73D3" w:rsidRDefault="00BC73D3" w:rsidP="008A43C4">
      <w:pPr>
        <w:spacing w:line="276" w:lineRule="auto"/>
        <w:rPr>
          <w:szCs w:val="22"/>
          <w:u w:val="single"/>
          <w:lang w:val="el-GR"/>
        </w:rPr>
      </w:pPr>
    </w:p>
    <w:p w:rsidR="008A43C4" w:rsidRPr="008A43C4" w:rsidRDefault="008A43C4" w:rsidP="008A43C4">
      <w:pPr>
        <w:spacing w:line="276" w:lineRule="auto"/>
        <w:rPr>
          <w:szCs w:val="22"/>
          <w:u w:val="single"/>
          <w:lang w:val="el-GR"/>
        </w:rPr>
      </w:pPr>
      <w:r w:rsidRPr="008A43C4">
        <w:rPr>
          <w:szCs w:val="22"/>
          <w:u w:val="single"/>
          <w:lang w:val="el-GR"/>
        </w:rPr>
        <w:lastRenderedPageBreak/>
        <w:t>Η παλαιότητα των οχημάτων του Δήμου επιφέρει:</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 xml:space="preserve">Επιπλέον οικονομική επιβάρυνση συντήρησης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Αύξηση του χρόνου παραμονής στα συνεργεία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Αύξηση των καθημερινών ελέγχων και περισσότερη ενασχόληση του προσωπικού συντήρησης .</w:t>
      </w:r>
    </w:p>
    <w:p w:rsidR="008A43C4" w:rsidRPr="008A43C4" w:rsidRDefault="008A43C4" w:rsidP="008A43C4">
      <w:pPr>
        <w:numPr>
          <w:ilvl w:val="0"/>
          <w:numId w:val="2"/>
        </w:numPr>
        <w:suppressAutoHyphens w:val="0"/>
        <w:spacing w:after="0" w:line="276" w:lineRule="auto"/>
        <w:ind w:left="284" w:hanging="284"/>
        <w:rPr>
          <w:szCs w:val="22"/>
        </w:rPr>
      </w:pPr>
      <w:proofErr w:type="spellStart"/>
      <w:r w:rsidRPr="008A43C4">
        <w:rPr>
          <w:szCs w:val="22"/>
        </w:rPr>
        <w:t>Αύξηση</w:t>
      </w:r>
      <w:proofErr w:type="spellEnd"/>
      <w:r w:rsidRPr="008A43C4">
        <w:rPr>
          <w:szCs w:val="22"/>
        </w:rPr>
        <w:t xml:space="preserve"> κατα</w:t>
      </w:r>
      <w:proofErr w:type="spellStart"/>
      <w:r w:rsidRPr="008A43C4">
        <w:rPr>
          <w:szCs w:val="22"/>
        </w:rPr>
        <w:t>νάλωσης</w:t>
      </w:r>
      <w:proofErr w:type="spellEnd"/>
      <w:r w:rsidRPr="008A43C4">
        <w:rPr>
          <w:szCs w:val="22"/>
        </w:rPr>
        <w:t xml:space="preserve"> κα</w:t>
      </w:r>
      <w:proofErr w:type="spellStart"/>
      <w:r w:rsidRPr="008A43C4">
        <w:rPr>
          <w:szCs w:val="22"/>
        </w:rPr>
        <w:t>υσίμου</w:t>
      </w:r>
      <w:proofErr w:type="spellEnd"/>
      <w:r w:rsidRPr="008A43C4">
        <w:rPr>
          <w:szCs w:val="22"/>
        </w:rPr>
        <w:t xml:space="preserve">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 xml:space="preserve">Σημαντική αύξηση εκπομπών καυσαερίων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 xml:space="preserve">Σημαντικότατη αύξηση εκπομπής </w:t>
      </w:r>
      <w:proofErr w:type="spellStart"/>
      <w:r w:rsidRPr="008A43C4">
        <w:rPr>
          <w:szCs w:val="22"/>
          <w:lang w:val="el-GR"/>
        </w:rPr>
        <w:t>μικροσωματιδίων</w:t>
      </w:r>
      <w:proofErr w:type="spellEnd"/>
      <w:r w:rsidRPr="008A43C4">
        <w:rPr>
          <w:szCs w:val="22"/>
          <w:lang w:val="el-GR"/>
        </w:rPr>
        <w:t xml:space="preserve"> μεγαλύτερων των 10</w:t>
      </w:r>
      <w:r w:rsidRPr="008A43C4">
        <w:rPr>
          <w:szCs w:val="22"/>
          <w:lang w:val="en-US"/>
        </w:rPr>
        <w:t>PM</w:t>
      </w:r>
      <w:r w:rsidRPr="008A43C4">
        <w:rPr>
          <w:szCs w:val="22"/>
          <w:lang w:val="el-GR"/>
        </w:rPr>
        <w:t xml:space="preserve">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 xml:space="preserve">Σημαντική αύξηση εκπομπής θορύβου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Αύξηση του χρόνου εργασίας και μετακίνησης  .</w:t>
      </w:r>
    </w:p>
    <w:p w:rsidR="008A43C4" w:rsidRPr="008A43C4" w:rsidRDefault="008A43C4" w:rsidP="008A43C4">
      <w:pPr>
        <w:numPr>
          <w:ilvl w:val="0"/>
          <w:numId w:val="2"/>
        </w:numPr>
        <w:suppressAutoHyphens w:val="0"/>
        <w:spacing w:after="0" w:line="276" w:lineRule="auto"/>
        <w:ind w:left="284" w:hanging="284"/>
        <w:rPr>
          <w:szCs w:val="22"/>
        </w:rPr>
      </w:pPr>
      <w:proofErr w:type="spellStart"/>
      <w:r w:rsidRPr="008A43C4">
        <w:rPr>
          <w:szCs w:val="22"/>
        </w:rPr>
        <w:t>Δυσκολί</w:t>
      </w:r>
      <w:proofErr w:type="spellEnd"/>
      <w:r w:rsidRPr="008A43C4">
        <w:rPr>
          <w:szCs w:val="22"/>
        </w:rPr>
        <w:t xml:space="preserve">α </w:t>
      </w:r>
      <w:proofErr w:type="spellStart"/>
      <w:r w:rsidRPr="008A43C4">
        <w:rPr>
          <w:szCs w:val="22"/>
        </w:rPr>
        <w:t>εξεύρεσης</w:t>
      </w:r>
      <w:proofErr w:type="spellEnd"/>
      <w:r w:rsidRPr="008A43C4">
        <w:rPr>
          <w:szCs w:val="22"/>
        </w:rPr>
        <w:t xml:space="preserve"> α</w:t>
      </w:r>
      <w:proofErr w:type="spellStart"/>
      <w:r w:rsidRPr="008A43C4">
        <w:rPr>
          <w:szCs w:val="22"/>
        </w:rPr>
        <w:t>ντ</w:t>
      </w:r>
      <w:proofErr w:type="spellEnd"/>
      <w:r w:rsidRPr="008A43C4">
        <w:rPr>
          <w:szCs w:val="22"/>
        </w:rPr>
        <w:t>αλλακτικών.</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lang w:val="el-GR"/>
        </w:rPr>
        <w:t xml:space="preserve"> Έλλειψη  συστημάτων ασφαλείας  </w:t>
      </w:r>
    </w:p>
    <w:p w:rsidR="008A43C4" w:rsidRPr="008A43C4" w:rsidRDefault="008A43C4" w:rsidP="008A43C4">
      <w:pPr>
        <w:numPr>
          <w:ilvl w:val="0"/>
          <w:numId w:val="2"/>
        </w:numPr>
        <w:suppressAutoHyphens w:val="0"/>
        <w:spacing w:after="0" w:line="276" w:lineRule="auto"/>
        <w:ind w:left="284" w:hanging="284"/>
        <w:rPr>
          <w:szCs w:val="22"/>
          <w:lang w:val="el-GR"/>
        </w:rPr>
      </w:pPr>
      <w:r w:rsidRPr="008A43C4">
        <w:rPr>
          <w:szCs w:val="22"/>
        </w:rPr>
        <w:t>Χα</w:t>
      </w:r>
      <w:proofErr w:type="spellStart"/>
      <w:r w:rsidRPr="008A43C4">
        <w:rPr>
          <w:szCs w:val="22"/>
        </w:rPr>
        <w:t>μηλή</w:t>
      </w:r>
      <w:proofErr w:type="spellEnd"/>
      <w:r w:rsidRPr="008A43C4">
        <w:rPr>
          <w:szCs w:val="22"/>
        </w:rPr>
        <w:t xml:space="preserve"> π</w:t>
      </w:r>
      <w:proofErr w:type="spellStart"/>
      <w:r w:rsidRPr="008A43C4">
        <w:rPr>
          <w:szCs w:val="22"/>
        </w:rPr>
        <w:t>οιότητ</w:t>
      </w:r>
      <w:proofErr w:type="spellEnd"/>
      <w:r w:rsidRPr="008A43C4">
        <w:rPr>
          <w:szCs w:val="22"/>
        </w:rPr>
        <w:t xml:space="preserve">α </w:t>
      </w:r>
      <w:proofErr w:type="spellStart"/>
      <w:r w:rsidRPr="008A43C4">
        <w:rPr>
          <w:szCs w:val="22"/>
        </w:rPr>
        <w:t>εργ</w:t>
      </w:r>
      <w:proofErr w:type="spellEnd"/>
      <w:r w:rsidRPr="008A43C4">
        <w:rPr>
          <w:szCs w:val="22"/>
        </w:rPr>
        <w:t>ασίας.</w:t>
      </w:r>
    </w:p>
    <w:p w:rsidR="008A43C4" w:rsidRPr="00AD4285" w:rsidRDefault="008A43C4" w:rsidP="008A43C4">
      <w:pPr>
        <w:rPr>
          <w:szCs w:val="22"/>
        </w:rPr>
      </w:pPr>
    </w:p>
    <w:p w:rsidR="008A43C4" w:rsidRPr="008A43C4" w:rsidRDefault="008A43C4" w:rsidP="008A43C4">
      <w:pPr>
        <w:rPr>
          <w:szCs w:val="22"/>
          <w:lang w:val="el-GR"/>
        </w:rPr>
      </w:pPr>
      <w:r w:rsidRPr="008A43C4">
        <w:rPr>
          <w:szCs w:val="22"/>
          <w:lang w:val="el-GR"/>
        </w:rPr>
        <w:t xml:space="preserve">Όπως διαφαίνεται από τα ανωτέρω </w:t>
      </w:r>
      <w:r>
        <w:rPr>
          <w:szCs w:val="22"/>
          <w:lang w:val="el-GR"/>
        </w:rPr>
        <w:t xml:space="preserve"> </w:t>
      </w:r>
      <w:r w:rsidRPr="008A43C4">
        <w:rPr>
          <w:szCs w:val="22"/>
          <w:lang w:val="el-GR"/>
        </w:rPr>
        <w:t xml:space="preserve"> η  συγκεκριμένη προμήθεια  είναι  επιβεβλημένη και αναγκαία για την εύρυθμη λειτουργία της υπηρεσίας καθαριότητας  και την τή</w:t>
      </w:r>
      <w:r>
        <w:rPr>
          <w:szCs w:val="22"/>
          <w:lang w:val="el-GR"/>
        </w:rPr>
        <w:t>ρηση των Ευρωπαϊκών Κανονισμών.</w:t>
      </w:r>
    </w:p>
    <w:p w:rsidR="00BA2591" w:rsidRDefault="00BA2591"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6F3906">
        <w:rPr>
          <w:rFonts w:cs="Arial"/>
          <w:szCs w:val="22"/>
          <w:lang w:val="el-GR" w:eastAsia="el-GR" w:bidi="yi-Hebr"/>
        </w:rPr>
        <w:t>Με την προμήθεια αυτή, ο Δήμος πρόκειται  να προμηθευτεί τα εξής είδη:</w:t>
      </w:r>
    </w:p>
    <w:p w:rsidR="00BC73D3" w:rsidRDefault="00BC73D3"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p>
    <w:tbl>
      <w:tblPr>
        <w:tblW w:w="8505" w:type="dxa"/>
        <w:tblInd w:w="-5" w:type="dxa"/>
        <w:tblCellMar>
          <w:top w:w="53" w:type="dxa"/>
          <w:left w:w="221" w:type="dxa"/>
          <w:right w:w="0" w:type="dxa"/>
        </w:tblCellMar>
        <w:tblLook w:val="04A0" w:firstRow="1" w:lastRow="0" w:firstColumn="1" w:lastColumn="0" w:noHBand="0" w:noVBand="1"/>
      </w:tblPr>
      <w:tblGrid>
        <w:gridCol w:w="583"/>
        <w:gridCol w:w="7922"/>
      </w:tblGrid>
      <w:tr w:rsidR="00BC73D3" w:rsidRPr="006E642E" w:rsidTr="00BC73D3">
        <w:trPr>
          <w:trHeight w:val="595"/>
        </w:trPr>
        <w:tc>
          <w:tcPr>
            <w:tcW w:w="5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C73D3" w:rsidRPr="006E642E" w:rsidRDefault="00BC73D3" w:rsidP="00E37B59">
            <w:pPr>
              <w:suppressAutoHyphens w:val="0"/>
              <w:autoSpaceDE w:val="0"/>
              <w:spacing w:before="57" w:after="57"/>
              <w:rPr>
                <w:rFonts w:eastAsia="SimSun"/>
                <w:b/>
                <w:iCs/>
                <w:lang w:val="el-GR"/>
              </w:rPr>
            </w:pPr>
            <w:r w:rsidRPr="006E642E">
              <w:rPr>
                <w:rFonts w:eastAsia="SimSun"/>
                <w:b/>
                <w:iCs/>
                <w:szCs w:val="22"/>
                <w:lang w:val="el-GR"/>
              </w:rPr>
              <w:t>Α/Α</w:t>
            </w:r>
          </w:p>
        </w:tc>
        <w:tc>
          <w:tcPr>
            <w:tcW w:w="792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C73D3" w:rsidRPr="006E642E" w:rsidRDefault="00BC73D3" w:rsidP="00E37B59">
            <w:pPr>
              <w:suppressAutoHyphens w:val="0"/>
              <w:autoSpaceDE w:val="0"/>
              <w:spacing w:before="57" w:after="57"/>
              <w:rPr>
                <w:rFonts w:eastAsia="SimSun"/>
                <w:b/>
                <w:iCs/>
                <w:lang w:val="el-GR"/>
              </w:rPr>
            </w:pPr>
            <w:r w:rsidRPr="006E642E">
              <w:rPr>
                <w:rFonts w:eastAsia="SimSun"/>
                <w:b/>
                <w:iCs/>
                <w:szCs w:val="22"/>
                <w:lang w:val="el-GR"/>
              </w:rPr>
              <w:t>Είδος</w:t>
            </w:r>
          </w:p>
        </w:tc>
      </w:tr>
      <w:tr w:rsidR="00BC73D3" w:rsidRPr="006E642E" w:rsidTr="00BC73D3">
        <w:trPr>
          <w:trHeight w:val="305"/>
        </w:trPr>
        <w:tc>
          <w:tcPr>
            <w:tcW w:w="583" w:type="dxa"/>
            <w:tcBorders>
              <w:top w:val="single" w:sz="4" w:space="0" w:color="000000"/>
              <w:left w:val="single" w:sz="4" w:space="0" w:color="000000"/>
              <w:bottom w:val="single" w:sz="4" w:space="0" w:color="000000"/>
              <w:right w:val="single" w:sz="4" w:space="0" w:color="000000"/>
            </w:tcBorders>
          </w:tcPr>
          <w:p w:rsidR="00BC73D3" w:rsidRPr="006E642E" w:rsidRDefault="00BC73D3" w:rsidP="00E37B59">
            <w:pPr>
              <w:suppressAutoHyphens w:val="0"/>
              <w:autoSpaceDE w:val="0"/>
              <w:spacing w:before="57" w:after="57"/>
              <w:rPr>
                <w:rFonts w:eastAsia="SimSun"/>
                <w:iCs/>
                <w:lang w:val="el-GR"/>
              </w:rPr>
            </w:pPr>
            <w:r w:rsidRPr="006E642E">
              <w:rPr>
                <w:rFonts w:eastAsia="SimSun"/>
                <w:iCs/>
                <w:szCs w:val="22"/>
                <w:lang w:val="el-GR"/>
              </w:rPr>
              <w:t>1</w:t>
            </w:r>
          </w:p>
        </w:tc>
        <w:tc>
          <w:tcPr>
            <w:tcW w:w="7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7B0A" w:rsidRDefault="00BC73D3" w:rsidP="006E7B0A">
            <w:pPr>
              <w:suppressAutoHyphens w:val="0"/>
              <w:autoSpaceDE w:val="0"/>
              <w:spacing w:before="57" w:after="57"/>
              <w:rPr>
                <w:rFonts w:eastAsia="SimSun"/>
                <w:iCs/>
                <w:lang w:val="en-US"/>
              </w:rPr>
            </w:pPr>
            <w:r w:rsidRPr="006E642E">
              <w:rPr>
                <w:rFonts w:eastAsia="SimSun"/>
                <w:iCs/>
                <w:szCs w:val="22"/>
                <w:lang w:val="el-GR"/>
              </w:rPr>
              <w:t xml:space="preserve">  </w:t>
            </w:r>
            <w:r w:rsidRPr="006E642E">
              <w:rPr>
                <w:rFonts w:eastAsia="SimSun"/>
                <w:iCs/>
                <w:szCs w:val="22"/>
                <w:lang w:val="el-GR" w:bidi="el-GR"/>
              </w:rPr>
              <w:t xml:space="preserve">Εκσκαφέας – Φορτωτής </w:t>
            </w:r>
            <w:proofErr w:type="spellStart"/>
            <w:r w:rsidRPr="006E642E">
              <w:rPr>
                <w:rFonts w:eastAsia="SimSun"/>
                <w:iCs/>
                <w:szCs w:val="22"/>
                <w:lang w:val="el-GR" w:bidi="el-GR"/>
              </w:rPr>
              <w:t>ισότροχος</w:t>
            </w:r>
            <w:proofErr w:type="spellEnd"/>
            <w:r w:rsidRPr="006E642E">
              <w:rPr>
                <w:rFonts w:eastAsia="SimSun"/>
                <w:iCs/>
                <w:szCs w:val="22"/>
                <w:lang w:val="el-GR"/>
              </w:rPr>
              <w:t xml:space="preserve"> </w:t>
            </w:r>
            <w:r w:rsidR="006E7B0A">
              <w:rPr>
                <w:rFonts w:eastAsia="SimSun"/>
                <w:iCs/>
                <w:szCs w:val="22"/>
                <w:lang w:val="en-US"/>
              </w:rPr>
              <w:t xml:space="preserve"> </w:t>
            </w:r>
          </w:p>
        </w:tc>
      </w:tr>
      <w:tr w:rsidR="00BC73D3" w:rsidRPr="006E642E" w:rsidTr="00BC73D3">
        <w:trPr>
          <w:trHeight w:val="305"/>
        </w:trPr>
        <w:tc>
          <w:tcPr>
            <w:tcW w:w="583" w:type="dxa"/>
            <w:tcBorders>
              <w:top w:val="single" w:sz="4" w:space="0" w:color="000000"/>
              <w:left w:val="single" w:sz="4" w:space="0" w:color="000000"/>
              <w:bottom w:val="single" w:sz="4" w:space="0" w:color="000000"/>
              <w:right w:val="single" w:sz="4" w:space="0" w:color="000000"/>
            </w:tcBorders>
          </w:tcPr>
          <w:p w:rsidR="00BC73D3" w:rsidRPr="006E642E" w:rsidRDefault="00BC73D3" w:rsidP="00E37B59">
            <w:pPr>
              <w:suppressAutoHyphens w:val="0"/>
              <w:autoSpaceDE w:val="0"/>
              <w:spacing w:before="57" w:after="57"/>
              <w:rPr>
                <w:rFonts w:eastAsia="SimSun"/>
                <w:iCs/>
                <w:lang w:val="el-GR"/>
              </w:rPr>
            </w:pPr>
            <w:r w:rsidRPr="006E642E">
              <w:rPr>
                <w:rFonts w:eastAsia="SimSun"/>
                <w:iCs/>
                <w:szCs w:val="22"/>
                <w:lang w:val="el-GR"/>
              </w:rPr>
              <w:t>2</w:t>
            </w:r>
          </w:p>
        </w:tc>
        <w:tc>
          <w:tcPr>
            <w:tcW w:w="7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642E" w:rsidRDefault="006E7B0A" w:rsidP="00E37B59">
            <w:pPr>
              <w:suppressAutoHyphens w:val="0"/>
              <w:autoSpaceDE w:val="0"/>
              <w:spacing w:before="57" w:after="57"/>
              <w:rPr>
                <w:rFonts w:eastAsia="SimSun"/>
                <w:iCs/>
                <w:lang w:val="el-GR"/>
              </w:rPr>
            </w:pPr>
            <w:proofErr w:type="spellStart"/>
            <w:r w:rsidRPr="006E7B0A">
              <w:rPr>
                <w:rFonts w:eastAsia="SimSun"/>
                <w:iCs/>
                <w:szCs w:val="22"/>
              </w:rPr>
              <w:t>Αυτοκινούμεν</w:t>
            </w:r>
            <w:proofErr w:type="spellEnd"/>
            <w:r w:rsidRPr="006E7B0A">
              <w:rPr>
                <w:rFonts w:eastAsia="SimSun"/>
                <w:iCs/>
                <w:szCs w:val="22"/>
                <w:lang w:val="el-GR"/>
              </w:rPr>
              <w:t>ο</w:t>
            </w:r>
            <w:r w:rsidRPr="006E7B0A">
              <w:rPr>
                <w:rFonts w:eastAsia="SimSun"/>
                <w:iCs/>
                <w:szCs w:val="22"/>
              </w:rPr>
              <w:t xml:space="preserve"> </w:t>
            </w:r>
            <w:r w:rsidRPr="006E7B0A">
              <w:rPr>
                <w:rFonts w:eastAsia="SimSun"/>
                <w:iCs/>
                <w:szCs w:val="22"/>
                <w:lang w:val="el-GR"/>
              </w:rPr>
              <w:t>σάρωθρο</w:t>
            </w:r>
          </w:p>
        </w:tc>
      </w:tr>
    </w:tbl>
    <w:p w:rsidR="00BA2591" w:rsidRPr="006F3906" w:rsidRDefault="00BA2591"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p>
    <w:p w:rsidR="00BA2591" w:rsidRPr="006F3906" w:rsidRDefault="00BA2591"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r w:rsidRPr="006F3906">
        <w:rPr>
          <w:rFonts w:cs="Arial"/>
          <w:szCs w:val="22"/>
          <w:lang w:val="el-GR" w:eastAsia="el-GR" w:bidi="yi-Hebr"/>
        </w:rPr>
        <w:t>Ειδικότερα, στην παρούσα μελέτη παρατίθενται αναλυτικά οι επί μέρους ειδικές συγγραφές υποχρεώσεων (Τεχνικές Προδιαγραφές) - τα Φύλλα Συμμόρφωσης, καθώς και τα κριτήρια Βαθμολόγησης των Τεχνικών Προσφορών.</w:t>
      </w:r>
    </w:p>
    <w:p w:rsidR="00BA2591" w:rsidRPr="006F3906" w:rsidRDefault="00BA2591" w:rsidP="00BA2591">
      <w:pPr>
        <w:tabs>
          <w:tab w:val="left" w:pos="3544"/>
        </w:tabs>
        <w:suppressAutoHyphens w:val="0"/>
        <w:overflowPunct w:val="0"/>
        <w:autoSpaceDE w:val="0"/>
        <w:autoSpaceDN w:val="0"/>
        <w:adjustRightInd w:val="0"/>
        <w:spacing w:after="0" w:line="276" w:lineRule="auto"/>
        <w:ind w:right="-99"/>
        <w:textAlignment w:val="baseline"/>
        <w:rPr>
          <w:rFonts w:cs="Arial"/>
          <w:szCs w:val="22"/>
          <w:lang w:val="el-GR" w:eastAsia="el-GR" w:bidi="yi-Hebr"/>
        </w:rPr>
      </w:pPr>
    </w:p>
    <w:p w:rsidR="00BA2591" w:rsidRPr="00BC73D3" w:rsidRDefault="00BA2591" w:rsidP="00BA2591">
      <w:pPr>
        <w:suppressAutoHyphens w:val="0"/>
        <w:overflowPunct w:val="0"/>
        <w:autoSpaceDE w:val="0"/>
        <w:autoSpaceDN w:val="0"/>
        <w:adjustRightInd w:val="0"/>
        <w:spacing w:after="0" w:line="276" w:lineRule="auto"/>
        <w:ind w:right="-46"/>
        <w:textAlignment w:val="baseline"/>
        <w:rPr>
          <w:rFonts w:asciiTheme="minorHAnsi" w:hAnsiTheme="minorHAnsi" w:cs="Arial"/>
          <w:szCs w:val="22"/>
          <w:lang w:val="el-GR" w:eastAsia="el-GR"/>
        </w:rPr>
      </w:pPr>
      <w:r w:rsidRPr="00BC73D3">
        <w:rPr>
          <w:rFonts w:asciiTheme="minorHAnsi" w:hAnsiTheme="minorHAnsi" w:cs="Arial"/>
          <w:szCs w:val="22"/>
          <w:lang w:val="el-GR" w:eastAsia="el-GR" w:bidi="yi-Hebr"/>
        </w:rPr>
        <w:t>Ο ενδεικτικός προϋπολογισμός της δαπάνης της εν λόγω προμή</w:t>
      </w:r>
      <w:r w:rsidR="00BC73D3" w:rsidRPr="00BC73D3">
        <w:rPr>
          <w:rFonts w:asciiTheme="minorHAnsi" w:hAnsiTheme="minorHAnsi" w:cs="Arial"/>
          <w:szCs w:val="22"/>
          <w:lang w:val="el-GR" w:eastAsia="el-GR" w:bidi="yi-Hebr"/>
        </w:rPr>
        <w:t xml:space="preserve">θειας, ανέρχεται  στο ποσό των </w:t>
      </w:r>
      <w:r w:rsidR="00BC73D3" w:rsidRPr="00BC73D3">
        <w:rPr>
          <w:rFonts w:asciiTheme="minorHAnsi" w:hAnsiTheme="minorHAnsi" w:cs="Arial"/>
          <w:b/>
          <w:szCs w:val="22"/>
          <w:lang w:val="el-GR"/>
        </w:rPr>
        <w:t>315.000,00</w:t>
      </w:r>
      <w:r w:rsidRPr="00BC73D3">
        <w:rPr>
          <w:rFonts w:asciiTheme="minorHAnsi" w:hAnsiTheme="minorHAnsi" w:cs="Arial"/>
          <w:szCs w:val="22"/>
          <w:lang w:val="el-GR" w:eastAsia="el-GR" w:bidi="yi-Hebr"/>
        </w:rPr>
        <w:t xml:space="preserve"> € (συμ</w:t>
      </w:r>
      <w:r w:rsidR="00B51655" w:rsidRPr="00BC73D3">
        <w:rPr>
          <w:rFonts w:asciiTheme="minorHAnsi" w:hAnsiTheme="minorHAnsi" w:cs="Arial"/>
          <w:szCs w:val="22"/>
          <w:lang w:val="el-GR" w:eastAsia="el-GR" w:bidi="yi-Hebr"/>
        </w:rPr>
        <w:t>περιλαμβανομένου του ΦΠΑ- 24%).</w:t>
      </w:r>
    </w:p>
    <w:p w:rsidR="00BA2591" w:rsidRPr="00BC73D3" w:rsidRDefault="00BA2591" w:rsidP="00BA2591">
      <w:pPr>
        <w:suppressAutoHyphens w:val="0"/>
        <w:overflowPunct w:val="0"/>
        <w:autoSpaceDE w:val="0"/>
        <w:autoSpaceDN w:val="0"/>
        <w:adjustRightInd w:val="0"/>
        <w:spacing w:after="0" w:line="276" w:lineRule="auto"/>
        <w:ind w:right="-46"/>
        <w:textAlignment w:val="baseline"/>
        <w:rPr>
          <w:rFonts w:asciiTheme="minorHAnsi" w:hAnsiTheme="minorHAnsi" w:cs="Arial"/>
          <w:szCs w:val="22"/>
          <w:lang w:val="el-GR" w:eastAsia="el-GR"/>
        </w:rPr>
      </w:pPr>
    </w:p>
    <w:p w:rsidR="00BA2591" w:rsidRPr="006F3906" w:rsidRDefault="00BA2591" w:rsidP="00B51655">
      <w:pPr>
        <w:suppressAutoHyphens w:val="0"/>
        <w:spacing w:after="0"/>
        <w:jc w:val="left"/>
        <w:rPr>
          <w:rFonts w:cs="Arial"/>
          <w:szCs w:val="22"/>
          <w:lang w:val="el-GR" w:eastAsia="el-GR"/>
        </w:rPr>
      </w:pPr>
      <w:r w:rsidRPr="00BC73D3">
        <w:rPr>
          <w:rFonts w:cs="Arial"/>
          <w:szCs w:val="22"/>
          <w:lang w:val="el-GR" w:eastAsia="el-GR"/>
        </w:rPr>
        <w:t xml:space="preserve">Η εν λόγω προμήθεια, θα </w:t>
      </w:r>
      <w:r w:rsidRPr="00D07717">
        <w:rPr>
          <w:rFonts w:cs="Arial"/>
          <w:szCs w:val="22"/>
          <w:lang w:val="el-GR" w:eastAsia="el-GR"/>
        </w:rPr>
        <w:t>υλοποιηθεί</w:t>
      </w:r>
      <w:r w:rsidR="00AB54F0" w:rsidRPr="00D07717">
        <w:rPr>
          <w:rFonts w:cs="Arial"/>
          <w:szCs w:val="22"/>
          <w:lang w:val="el-GR" w:eastAsia="el-GR"/>
        </w:rPr>
        <w:t xml:space="preserve"> με</w:t>
      </w:r>
      <w:r w:rsidRPr="00D07717">
        <w:rPr>
          <w:rFonts w:cs="Arial"/>
          <w:szCs w:val="22"/>
          <w:lang w:val="el-GR" w:eastAsia="el-GR"/>
        </w:rPr>
        <w:t xml:space="preserve"> </w:t>
      </w:r>
      <w:r w:rsidRPr="00D07717">
        <w:rPr>
          <w:rFonts w:cs="Arial"/>
          <w:b/>
          <w:szCs w:val="22"/>
          <w:lang w:val="el-GR" w:eastAsia="el-GR"/>
        </w:rPr>
        <w:t>Ανοικτό</w:t>
      </w:r>
      <w:r w:rsidRPr="00BC73D3">
        <w:rPr>
          <w:rFonts w:cs="Arial"/>
          <w:b/>
          <w:szCs w:val="22"/>
          <w:lang w:val="el-GR" w:eastAsia="el-GR"/>
        </w:rPr>
        <w:t xml:space="preserve"> Διεθνή Ηλεκτρονικό Διαγωνισμό.</w:t>
      </w:r>
    </w:p>
    <w:p w:rsidR="00BA2591" w:rsidRDefault="00BA2591" w:rsidP="00BA2591">
      <w:pPr>
        <w:suppressAutoHyphens w:val="0"/>
        <w:autoSpaceDE w:val="0"/>
        <w:autoSpaceDN w:val="0"/>
        <w:adjustRightInd w:val="0"/>
        <w:spacing w:after="0" w:line="240" w:lineRule="exact"/>
        <w:rPr>
          <w:rFonts w:eastAsia="Arial Unicode MS"/>
          <w:szCs w:val="22"/>
          <w:lang w:val="el-GR" w:eastAsia="el-GR"/>
        </w:rPr>
      </w:pPr>
    </w:p>
    <w:p w:rsidR="00BC73D3" w:rsidRPr="002E2270" w:rsidRDefault="00BC73D3" w:rsidP="002E2270">
      <w:pPr>
        <w:rPr>
          <w:lang w:val="el-GR"/>
        </w:rPr>
      </w:pPr>
      <w:r w:rsidRPr="00BC73D3">
        <w:rPr>
          <w:rFonts w:cs="Arial"/>
          <w:b/>
          <w:szCs w:val="22"/>
          <w:lang w:val="el-GR" w:eastAsia="el-GR" w:bidi="yi-Hebr"/>
        </w:rPr>
        <w:t xml:space="preserve">Η παρούσα σύμβαση χρηματοδοτείται με το ποσό των 275.000,00 ευρώ, από το ΠΔΕ ΥΠ. ΕΣΩΤΕΡΙΚΩΝ ΣΑΕ 055 2017ΣΕ05500010 και με το ποσό </w:t>
      </w:r>
      <w:r w:rsidRPr="00D07717">
        <w:rPr>
          <w:rFonts w:cs="Arial"/>
          <w:b/>
          <w:szCs w:val="22"/>
          <w:lang w:val="el-GR" w:eastAsia="el-GR" w:bidi="yi-Hebr"/>
        </w:rPr>
        <w:t xml:space="preserve">των </w:t>
      </w:r>
      <w:r w:rsidR="00AB54F0" w:rsidRPr="00D07717">
        <w:rPr>
          <w:rFonts w:cs="Arial"/>
          <w:b/>
          <w:szCs w:val="22"/>
          <w:lang w:val="el-GR" w:eastAsia="el-GR" w:bidi="yi-Hebr"/>
        </w:rPr>
        <w:t>40.000,00</w:t>
      </w:r>
      <w:r w:rsidR="00AB54F0">
        <w:rPr>
          <w:rFonts w:cs="Arial"/>
          <w:b/>
          <w:szCs w:val="22"/>
          <w:lang w:val="el-GR" w:eastAsia="el-GR" w:bidi="yi-Hebr"/>
        </w:rPr>
        <w:t xml:space="preserve"> </w:t>
      </w:r>
      <w:r w:rsidRPr="00BC73D3">
        <w:rPr>
          <w:rFonts w:cs="Arial"/>
          <w:b/>
          <w:szCs w:val="22"/>
          <w:lang w:val="el-GR" w:eastAsia="el-GR" w:bidi="yi-Hebr"/>
        </w:rPr>
        <w:t xml:space="preserve">ευρώ, από τακτικά έσοδα του Δήμου Ναυπακτίας. Η δαπάνη για την εν λόγω σύμβαση βαρύνει τον </w:t>
      </w:r>
      <w:r w:rsidR="002E2270" w:rsidRPr="002E2270">
        <w:rPr>
          <w:lang w:val="el-GR"/>
        </w:rPr>
        <w:t xml:space="preserve">Κ.Α 62-7131,001 </w:t>
      </w:r>
      <w:r w:rsidR="002E2270">
        <w:rPr>
          <w:lang w:val="el-GR"/>
        </w:rPr>
        <w:t xml:space="preserve">και </w:t>
      </w:r>
      <w:r w:rsidR="002E2270" w:rsidRPr="002E2270">
        <w:rPr>
          <w:lang w:val="el-GR"/>
        </w:rPr>
        <w:t>Κ.Α. 20-7131.005</w:t>
      </w:r>
      <w:r w:rsidR="002E2270">
        <w:rPr>
          <w:lang w:val="el-GR"/>
        </w:rPr>
        <w:t xml:space="preserve"> </w:t>
      </w:r>
      <w:r w:rsidRPr="00BC73D3">
        <w:rPr>
          <w:rFonts w:cs="Arial"/>
          <w:b/>
          <w:szCs w:val="22"/>
          <w:lang w:val="el-GR" w:eastAsia="el-GR" w:bidi="yi-Hebr"/>
        </w:rPr>
        <w:t>του προϋπολογισμού του Δήμου.</w:t>
      </w:r>
    </w:p>
    <w:p w:rsidR="00BC73D3" w:rsidRPr="00BC73D3" w:rsidRDefault="00BC73D3" w:rsidP="00BC73D3">
      <w:pPr>
        <w:tabs>
          <w:tab w:val="left" w:pos="3544"/>
        </w:tabs>
        <w:suppressAutoHyphens w:val="0"/>
        <w:overflowPunct w:val="0"/>
        <w:autoSpaceDE w:val="0"/>
        <w:autoSpaceDN w:val="0"/>
        <w:adjustRightInd w:val="0"/>
        <w:spacing w:after="0" w:line="276" w:lineRule="auto"/>
        <w:ind w:right="-99"/>
        <w:textAlignment w:val="baseline"/>
        <w:rPr>
          <w:rFonts w:cs="Arial"/>
          <w:b/>
          <w:szCs w:val="22"/>
          <w:lang w:val="el-GR" w:eastAsia="el-GR" w:bidi="yi-Hebr"/>
        </w:rPr>
      </w:pPr>
    </w:p>
    <w:p w:rsidR="00BC73D3" w:rsidRPr="006F3906" w:rsidRDefault="00BC73D3" w:rsidP="00BA2591">
      <w:pPr>
        <w:suppressAutoHyphens w:val="0"/>
        <w:autoSpaceDE w:val="0"/>
        <w:autoSpaceDN w:val="0"/>
        <w:adjustRightInd w:val="0"/>
        <w:spacing w:after="0" w:line="240" w:lineRule="exact"/>
        <w:rPr>
          <w:rFonts w:eastAsia="Arial Unicode MS"/>
          <w:szCs w:val="22"/>
          <w:lang w:val="el-GR" w:eastAsia="el-GR"/>
        </w:rPr>
      </w:pPr>
    </w:p>
    <w:p w:rsidR="00BA2591" w:rsidRPr="006F3906" w:rsidRDefault="00BA2591" w:rsidP="00B51655">
      <w:pPr>
        <w:suppressAutoHyphens w:val="0"/>
        <w:spacing w:after="0"/>
        <w:jc w:val="left"/>
        <w:rPr>
          <w:szCs w:val="22"/>
          <w:lang w:val="el-GR" w:eastAsia="el-GR"/>
        </w:rPr>
      </w:pPr>
      <w:r w:rsidRPr="006F3906">
        <w:rPr>
          <w:szCs w:val="22"/>
          <w:lang w:val="el-GR" w:eastAsia="el-GR"/>
        </w:rPr>
        <w:t xml:space="preserve">Η ανάθεση και εκτέλεση της σύμβασης διέπεται από την κείμενη νομοθεσία και τις </w:t>
      </w:r>
      <w:proofErr w:type="spellStart"/>
      <w:r w:rsidRPr="006F3906">
        <w:rPr>
          <w:szCs w:val="22"/>
          <w:lang w:val="el-GR" w:eastAsia="el-GR"/>
        </w:rPr>
        <w:t>κατ΄</w:t>
      </w:r>
      <w:proofErr w:type="spellEnd"/>
      <w:r w:rsidRPr="006F3906">
        <w:rPr>
          <w:szCs w:val="22"/>
          <w:lang w:val="el-GR" w:eastAsia="el-GR"/>
        </w:rPr>
        <w:t xml:space="preserve"> εξουσιοδότηση αυτής εκδοθείσες κανονιστικές πράξεις, όπως ισχύουν και ιδίως:</w:t>
      </w:r>
    </w:p>
    <w:p w:rsidR="00BA2591" w:rsidRPr="006F3906" w:rsidRDefault="00BA2591" w:rsidP="00BA2591">
      <w:pPr>
        <w:suppressAutoHyphens w:val="0"/>
        <w:spacing w:after="0"/>
        <w:ind w:left="284"/>
        <w:jc w:val="left"/>
        <w:rPr>
          <w:szCs w:val="22"/>
          <w:lang w:val="el-GR" w:eastAsia="el-GR"/>
        </w:rPr>
      </w:pPr>
    </w:p>
    <w:p w:rsidR="00BA2591" w:rsidRPr="006F3906" w:rsidRDefault="00BA2591" w:rsidP="00BA2591">
      <w:pPr>
        <w:numPr>
          <w:ilvl w:val="0"/>
          <w:numId w:val="1"/>
        </w:numPr>
        <w:ind w:left="284" w:hanging="284"/>
        <w:rPr>
          <w:szCs w:val="22"/>
          <w:lang w:val="el-GR"/>
        </w:rPr>
      </w:pPr>
      <w:r w:rsidRPr="006F3906">
        <w:rPr>
          <w:szCs w:val="22"/>
          <w:lang w:val="el-GR"/>
        </w:rPr>
        <w:t>του ν. 4412/2016 (Α' 147) “</w:t>
      </w:r>
      <w:r w:rsidRPr="006F3906">
        <w:rPr>
          <w:i/>
          <w:szCs w:val="22"/>
          <w:lang w:val="el-GR"/>
        </w:rPr>
        <w:t>Δημόσιες Συμβάσεις Έργων, Προμηθειών και Υπηρεσιών (προσαρμογή στις Οδηγίες 2014/24/ ΕΕ και 2014/25/ΕΕ)»</w:t>
      </w:r>
    </w:p>
    <w:p w:rsidR="00BA2591" w:rsidRPr="006F3906" w:rsidRDefault="00BA2591" w:rsidP="00BA2591">
      <w:pPr>
        <w:numPr>
          <w:ilvl w:val="0"/>
          <w:numId w:val="1"/>
        </w:numPr>
        <w:ind w:left="284" w:hanging="284"/>
        <w:rPr>
          <w:szCs w:val="22"/>
          <w:lang w:val="el-GR"/>
        </w:rPr>
      </w:pPr>
      <w:r w:rsidRPr="006F3906">
        <w:rPr>
          <w:color w:val="000000"/>
          <w:szCs w:val="22"/>
          <w:lang w:val="el-GR"/>
        </w:rPr>
        <w:lastRenderedPageBreak/>
        <w:t>του ν. 4314/2014 (Α' 265)</w:t>
      </w:r>
      <w:r w:rsidRPr="006F3906">
        <w:rPr>
          <w:rStyle w:val="FootnoteReference2"/>
          <w:color w:val="000000"/>
          <w:szCs w:val="22"/>
          <w:lang w:val="el-GR"/>
        </w:rPr>
        <w:t>,</w:t>
      </w:r>
      <w:r w:rsidRPr="006F3906">
        <w:rPr>
          <w:szCs w:val="22"/>
          <w:lang w:val="el-GR"/>
        </w:rPr>
        <w:t xml:space="preserve"> “</w:t>
      </w:r>
      <w:r w:rsidRPr="006F3906">
        <w:rPr>
          <w:i/>
          <w:szCs w:val="22"/>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6F3906">
        <w:rPr>
          <w:i/>
          <w:szCs w:val="22"/>
        </w:rPr>
        <w:t>L</w:t>
      </w:r>
      <w:r w:rsidRPr="006F3906">
        <w:rPr>
          <w:i/>
          <w:szCs w:val="22"/>
          <w:lang w:val="el-GR"/>
        </w:rPr>
        <w:t xml:space="preserve"> 156/16.6.2012) στο ελληνικό δίκαιο, τροποποίηση του ν. 3419/2005 (Α' 297) και άλλες διατάξεις</w:t>
      </w:r>
      <w:r w:rsidRPr="006F3906">
        <w:rPr>
          <w:szCs w:val="22"/>
          <w:lang w:val="el-GR"/>
        </w:rPr>
        <w:t xml:space="preserve">” </w:t>
      </w:r>
      <w:r w:rsidRPr="006F3906">
        <w:rPr>
          <w:color w:val="000000"/>
          <w:szCs w:val="22"/>
          <w:lang w:val="el-GR"/>
        </w:rPr>
        <w:t>και του ν. 3614/2007 (Α' 267) «</w:t>
      </w:r>
      <w:r w:rsidRPr="006F3906">
        <w:rPr>
          <w:i/>
          <w:color w:val="000000"/>
          <w:szCs w:val="22"/>
          <w:lang w:val="el-GR"/>
        </w:rPr>
        <w:t>Διαχείριση, έλεγχος και εφαρμογή αναπτυξιακών παρεμβάσεων για την προγραμματική περίοδο 2007 -2013</w:t>
      </w:r>
      <w:r w:rsidRPr="006F3906">
        <w:rPr>
          <w:color w:val="000000"/>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του ν. 4270/2014 (Α' 143) «</w:t>
      </w:r>
      <w:r w:rsidRPr="006F3906">
        <w:rPr>
          <w:i/>
          <w:szCs w:val="22"/>
          <w:lang w:val="el-GR"/>
        </w:rPr>
        <w:t>Αρχές δημοσιονομικής διαχείρισης και εποπτείας (ενσωμάτωση της Οδηγίας 2011/85/ΕΕ) – δημόσιο λογιστικό και άλλες διατάξεις</w:t>
      </w:r>
      <w:r w:rsidRPr="006F3906">
        <w:rPr>
          <w:szCs w:val="22"/>
          <w:lang w:val="el-GR"/>
        </w:rPr>
        <w:t>»</w:t>
      </w:r>
      <w:r w:rsidRPr="006F3906">
        <w:rPr>
          <w:b/>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του ν. 4250/2014 (Α' 74) «</w:t>
      </w:r>
      <w:r w:rsidRPr="006F3906">
        <w:rPr>
          <w:i/>
          <w:szCs w:val="22"/>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6F3906">
        <w:rPr>
          <w:i/>
          <w:szCs w:val="22"/>
          <w:lang w:val="el-GR"/>
        </w:rPr>
        <w:t>π.δ</w:t>
      </w:r>
      <w:proofErr w:type="spellEnd"/>
      <w:r w:rsidRPr="006F3906">
        <w:rPr>
          <w:i/>
          <w:szCs w:val="22"/>
          <w:lang w:val="el-GR"/>
        </w:rPr>
        <w:t>. 318/1992 (Α΄161) και λοιπές ρυθμίσεις</w:t>
      </w:r>
      <w:r w:rsidRPr="006F3906">
        <w:rPr>
          <w:szCs w:val="22"/>
          <w:lang w:val="el-GR"/>
        </w:rPr>
        <w:t xml:space="preserve">» και ειδικότερα τις διατάξεις του άρθρου 1, </w:t>
      </w:r>
      <w:r w:rsidRPr="006F3906">
        <w:rPr>
          <w:b/>
          <w:bCs/>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της παρ. Ζ του Ν. 4152/2013 (Α' 107) «</w:t>
      </w:r>
      <w:r w:rsidRPr="006F3906">
        <w:rPr>
          <w:i/>
          <w:szCs w:val="22"/>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6F3906">
        <w:rPr>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του ν. 4129/2013 (Α’ 52) «</w:t>
      </w:r>
      <w:r w:rsidRPr="006F3906">
        <w:rPr>
          <w:i/>
          <w:szCs w:val="22"/>
          <w:lang w:val="el-GR"/>
        </w:rPr>
        <w:t>Κύρωση του Κώδικα Νόμων για το Ελεγκτικό Συνέδριο</w:t>
      </w:r>
      <w:r w:rsidRPr="006F3906">
        <w:rPr>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του άρθρου 26 του ν.4024/2011 (Α 226) «</w:t>
      </w:r>
      <w:r w:rsidRPr="006F3906">
        <w:rPr>
          <w:i/>
          <w:iCs/>
          <w:szCs w:val="22"/>
          <w:lang w:val="el-GR"/>
        </w:rPr>
        <w:t>Συγκρότηση συλλογικών οργάνων της διοίκησης και ορισμός των μελών τους με κλήρωση</w:t>
      </w:r>
      <w:r w:rsidRPr="006F3906">
        <w:rPr>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του ν. 4013/2011 (Α’ 204) «</w:t>
      </w:r>
      <w:r w:rsidRPr="006F3906">
        <w:rPr>
          <w:i/>
          <w:szCs w:val="22"/>
          <w:lang w:val="el-GR"/>
        </w:rPr>
        <w:t>Σύσταση ενιαίας Ανεξάρτητης Αρχής Δημοσίων Συμβάσεων και Κεντρικού Ηλεκτρονικού Μητρώου Δημοσίων Συμβάσεων…</w:t>
      </w:r>
      <w:r w:rsidRPr="006F3906">
        <w:rPr>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του ν. 3861/2010 (Α’ 112) «</w:t>
      </w:r>
      <w:r w:rsidRPr="006F3906">
        <w:rPr>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6F3906">
        <w:rPr>
          <w:i/>
          <w:iCs/>
          <w:szCs w:val="22"/>
          <w:lang w:val="el-GR"/>
        </w:rPr>
        <w:t>αυτοδιοικητικών</w:t>
      </w:r>
      <w:proofErr w:type="spellEnd"/>
      <w:r w:rsidRPr="006F3906">
        <w:rPr>
          <w:i/>
          <w:iCs/>
          <w:szCs w:val="22"/>
          <w:lang w:val="el-GR"/>
        </w:rPr>
        <w:t xml:space="preserve"> οργάνων στο διαδίκτυο "Πρόγραμμα Διαύγεια" και άλλες διατάξεις”</w:t>
      </w:r>
      <w:r w:rsidRPr="006F3906">
        <w:rPr>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 xml:space="preserve">του άρθρου 5 της απόφασης με </w:t>
      </w:r>
      <w:proofErr w:type="spellStart"/>
      <w:r w:rsidRPr="006F3906">
        <w:rPr>
          <w:szCs w:val="22"/>
          <w:lang w:val="el-GR"/>
        </w:rPr>
        <w:t>αριθμ</w:t>
      </w:r>
      <w:proofErr w:type="spellEnd"/>
      <w:r w:rsidRPr="006F3906">
        <w:rPr>
          <w:szCs w:val="22"/>
          <w:lang w:val="el-GR"/>
        </w:rPr>
        <w:t>. 11389/1993 (Β΄ 185) του Υπουργού Εσωτερικών</w:t>
      </w:r>
    </w:p>
    <w:p w:rsidR="00BA2591" w:rsidRPr="00BC73D3" w:rsidRDefault="00BA2591" w:rsidP="00BC73D3">
      <w:pPr>
        <w:numPr>
          <w:ilvl w:val="0"/>
          <w:numId w:val="1"/>
        </w:numPr>
        <w:ind w:left="284" w:hanging="284"/>
        <w:rPr>
          <w:szCs w:val="22"/>
          <w:lang w:val="el-GR"/>
        </w:rPr>
      </w:pPr>
      <w:r w:rsidRPr="006F3906">
        <w:rPr>
          <w:szCs w:val="22"/>
          <w:lang w:val="el-GR"/>
        </w:rPr>
        <w:t>του ν. 3548/2007 (Α’ 68) «</w:t>
      </w:r>
      <w:r w:rsidRPr="006F3906">
        <w:rPr>
          <w:i/>
          <w:szCs w:val="22"/>
          <w:lang w:val="el-GR"/>
        </w:rPr>
        <w:t>Καταχώριση δημοσιεύσεων των φορέων του Δημοσίου στο νομαρχιακό και τοπικό Τύπο και άλλες διατάξεις</w:t>
      </w:r>
      <w:r w:rsidRPr="006F3906">
        <w:rPr>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του ν. 2859/2000 (Α’ 248) «</w:t>
      </w:r>
      <w:r w:rsidRPr="006F3906">
        <w:rPr>
          <w:i/>
          <w:szCs w:val="22"/>
          <w:lang w:val="el-GR"/>
        </w:rPr>
        <w:t>Κύρωση Κώδικα Φόρου Προστιθέμενης Αξίας</w:t>
      </w:r>
      <w:r w:rsidRPr="006F3906">
        <w:rPr>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του ν.2690/1999 (Α' 45) “</w:t>
      </w:r>
      <w:r w:rsidRPr="006F3906">
        <w:rPr>
          <w:i/>
          <w:szCs w:val="22"/>
          <w:lang w:val="el-GR"/>
        </w:rPr>
        <w:t>Κύρωση του Κώδικα Διοικητικής Διαδικασίας και άλλες διατάξεις</w:t>
      </w:r>
      <w:r w:rsidRPr="006F3906">
        <w:rPr>
          <w:szCs w:val="22"/>
          <w:lang w:val="el-GR"/>
        </w:rPr>
        <w:t>”  και ιδίως των άρθρων 7 και 13 έως 15,</w:t>
      </w:r>
    </w:p>
    <w:p w:rsidR="00BA2591" w:rsidRPr="006F3906" w:rsidRDefault="00BA2591" w:rsidP="00BA2591">
      <w:pPr>
        <w:numPr>
          <w:ilvl w:val="0"/>
          <w:numId w:val="1"/>
        </w:numPr>
        <w:ind w:left="284" w:hanging="284"/>
        <w:rPr>
          <w:szCs w:val="22"/>
          <w:lang w:val="el-GR"/>
        </w:rPr>
      </w:pPr>
      <w:r w:rsidRPr="006F3906">
        <w:rPr>
          <w:szCs w:val="22"/>
          <w:lang w:val="el-GR"/>
        </w:rPr>
        <w:t>του ν. 2121/1993 (Α' 25) “</w:t>
      </w:r>
      <w:r w:rsidRPr="006F3906">
        <w:rPr>
          <w:rStyle w:val="a3"/>
          <w:b w:val="0"/>
          <w:bCs w:val="0"/>
          <w:i/>
          <w:iCs/>
          <w:color w:val="000000"/>
          <w:szCs w:val="22"/>
          <w:lang w:val="el-GR"/>
        </w:rPr>
        <w:t>Πνευματική Ιδιοκτησία, Συγγενικά Δικαιώματα και Πολιτιστικά Θέματα</w:t>
      </w:r>
      <w:r w:rsidRPr="006F3906">
        <w:rPr>
          <w:rStyle w:val="a3"/>
          <w:b w:val="0"/>
          <w:bCs w:val="0"/>
          <w:color w:val="000000"/>
          <w:szCs w:val="22"/>
          <w:lang w:val="el-GR"/>
        </w:rPr>
        <w:t xml:space="preserve">”, </w:t>
      </w:r>
    </w:p>
    <w:p w:rsidR="00BA2591" w:rsidRPr="006F3906" w:rsidRDefault="00BA2591" w:rsidP="00BA2591">
      <w:pPr>
        <w:numPr>
          <w:ilvl w:val="0"/>
          <w:numId w:val="1"/>
        </w:numPr>
        <w:ind w:left="284" w:hanging="284"/>
        <w:rPr>
          <w:szCs w:val="22"/>
          <w:lang w:val="el-GR"/>
        </w:rPr>
      </w:pPr>
      <w:r w:rsidRPr="006F3906">
        <w:rPr>
          <w:szCs w:val="22"/>
          <w:lang w:val="el-GR"/>
        </w:rPr>
        <w:t xml:space="preserve">του </w:t>
      </w:r>
      <w:proofErr w:type="spellStart"/>
      <w:r w:rsidRPr="006F3906">
        <w:rPr>
          <w:szCs w:val="22"/>
          <w:lang w:val="el-GR"/>
        </w:rPr>
        <w:t>π.δ</w:t>
      </w:r>
      <w:proofErr w:type="spellEnd"/>
      <w:r w:rsidRPr="006F3906">
        <w:rPr>
          <w:szCs w:val="22"/>
          <w:lang w:val="el-GR"/>
        </w:rPr>
        <w:t xml:space="preserve"> 28/2015 (Α' 34) “</w:t>
      </w:r>
      <w:r w:rsidRPr="006F3906">
        <w:rPr>
          <w:i/>
          <w:szCs w:val="22"/>
          <w:lang w:val="el-GR"/>
        </w:rPr>
        <w:t>Κωδικοποίηση διατάξεων για την πρόσβαση σε δημόσια έγγραφα και στοιχεία</w:t>
      </w:r>
      <w:r w:rsidRPr="006F3906">
        <w:rPr>
          <w:szCs w:val="22"/>
          <w:lang w:val="el-GR"/>
        </w:rPr>
        <w:t xml:space="preserve">”, </w:t>
      </w:r>
    </w:p>
    <w:p w:rsidR="00BA2591" w:rsidRPr="006F3906" w:rsidRDefault="00BA2591" w:rsidP="00BA2591">
      <w:pPr>
        <w:numPr>
          <w:ilvl w:val="0"/>
          <w:numId w:val="1"/>
        </w:numPr>
        <w:ind w:left="284" w:hanging="284"/>
        <w:rPr>
          <w:szCs w:val="22"/>
          <w:lang w:val="el-GR"/>
        </w:rPr>
      </w:pPr>
      <w:r w:rsidRPr="006F3906">
        <w:rPr>
          <w:bCs/>
          <w:iCs/>
          <w:szCs w:val="22"/>
          <w:lang w:val="el-GR"/>
        </w:rPr>
        <w:t xml:space="preserve">του </w:t>
      </w:r>
      <w:proofErr w:type="spellStart"/>
      <w:r w:rsidRPr="006F3906">
        <w:rPr>
          <w:bCs/>
          <w:iCs/>
          <w:szCs w:val="22"/>
          <w:lang w:val="el-GR"/>
        </w:rPr>
        <w:t>π.δ</w:t>
      </w:r>
      <w:proofErr w:type="spellEnd"/>
      <w:r w:rsidRPr="006F3906">
        <w:rPr>
          <w:bCs/>
          <w:iCs/>
          <w:szCs w:val="22"/>
          <w:lang w:val="el-GR"/>
        </w:rPr>
        <w:t xml:space="preserve">. 80/2016 (Α΄145) “Ανάληψη υποχρεώσεων από τους </w:t>
      </w:r>
      <w:proofErr w:type="spellStart"/>
      <w:r w:rsidRPr="006F3906">
        <w:rPr>
          <w:bCs/>
          <w:iCs/>
          <w:szCs w:val="22"/>
          <w:lang w:val="el-GR"/>
        </w:rPr>
        <w:t>Διατάκτες</w:t>
      </w:r>
      <w:proofErr w:type="spellEnd"/>
      <w:r w:rsidRPr="006F3906">
        <w:rPr>
          <w:bCs/>
          <w:iCs/>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t>της με αρ. 57654 (Β’ 1781/23.5.2017) Απόφασης του Υπουργού Οικονομίας και Ανάπτυξης «</w:t>
      </w:r>
      <w:r w:rsidRPr="006F3906">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6F3906">
        <w:rPr>
          <w:szCs w:val="22"/>
          <w:lang w:val="el-GR"/>
        </w:rPr>
        <w:t>»</w:t>
      </w:r>
    </w:p>
    <w:p w:rsidR="00BA2591" w:rsidRPr="006F3906" w:rsidRDefault="00BA2591" w:rsidP="00BA2591">
      <w:pPr>
        <w:numPr>
          <w:ilvl w:val="0"/>
          <w:numId w:val="1"/>
        </w:numPr>
        <w:ind w:left="284" w:hanging="284"/>
        <w:rPr>
          <w:szCs w:val="22"/>
          <w:lang w:val="el-GR"/>
        </w:rPr>
      </w:pPr>
      <w:r w:rsidRPr="006F3906">
        <w:rPr>
          <w:szCs w:val="22"/>
          <w:lang w:val="el-GR"/>
        </w:rPr>
        <w:lastRenderedPageBreak/>
        <w:t>της με αρ. 56902/215 (Β' 1924/2.6.2017) Απόφασης του Υπουργού Οικονομίας και Ανάπτυξης «</w:t>
      </w:r>
      <w:r w:rsidRPr="006F3906">
        <w:rPr>
          <w:i/>
          <w:szCs w:val="22"/>
          <w:lang w:val="el-GR"/>
        </w:rPr>
        <w:t>Τεχνικές λεπτομέρειες και διαδικασίες λειτουργίας του Εθνικού Συστήματος Ηλεκτρονικών Δημοσίων Συμβάσεων (Ε.Σ.Η.ΔΗ.Σ.)»</w:t>
      </w:r>
      <w:r w:rsidRPr="006F3906">
        <w:rPr>
          <w:szCs w:val="22"/>
          <w:lang w:val="el-GR"/>
        </w:rPr>
        <w:t xml:space="preserve">, </w:t>
      </w:r>
    </w:p>
    <w:p w:rsidR="00BA2591" w:rsidRDefault="00BA2591" w:rsidP="00BA2591">
      <w:pPr>
        <w:numPr>
          <w:ilvl w:val="0"/>
          <w:numId w:val="1"/>
        </w:numPr>
        <w:ind w:left="284" w:hanging="284"/>
        <w:rPr>
          <w:szCs w:val="22"/>
          <w:lang w:val="el-GR"/>
        </w:rPr>
      </w:pPr>
      <w:r w:rsidRPr="006F3906">
        <w:rPr>
          <w:szCs w:val="22"/>
          <w:lang w:val="el-GR"/>
        </w:rPr>
        <w:t xml:space="preserve">των σε εκτέλεση των ανωτέρω νόμων </w:t>
      </w:r>
      <w:proofErr w:type="spellStart"/>
      <w:r w:rsidRPr="006F3906">
        <w:rPr>
          <w:szCs w:val="22"/>
          <w:lang w:val="el-GR"/>
        </w:rPr>
        <w:t>εκδοθεισών</w:t>
      </w:r>
      <w:proofErr w:type="spellEnd"/>
      <w:r w:rsidRPr="006F3906">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C73D3" w:rsidRDefault="00BC73D3" w:rsidP="00BC73D3">
      <w:pPr>
        <w:rPr>
          <w:szCs w:val="22"/>
          <w:lang w:val="el-GR"/>
        </w:rPr>
      </w:pPr>
    </w:p>
    <w:p w:rsidR="00BC73D3" w:rsidRDefault="00BC73D3" w:rsidP="00BC73D3">
      <w:pPr>
        <w:rPr>
          <w:szCs w:val="22"/>
          <w:lang w:val="el-GR"/>
        </w:rPr>
      </w:pPr>
    </w:p>
    <w:p w:rsidR="00BC73D3" w:rsidRPr="006F3906" w:rsidRDefault="00BC73D3" w:rsidP="00BC73D3">
      <w:pPr>
        <w:rPr>
          <w:szCs w:val="22"/>
          <w:lang w:val="el-GR"/>
        </w:rPr>
      </w:pPr>
    </w:p>
    <w:tbl>
      <w:tblPr>
        <w:tblW w:w="0" w:type="auto"/>
        <w:tblLayout w:type="fixed"/>
        <w:tblCellMar>
          <w:left w:w="10" w:type="dxa"/>
          <w:right w:w="10" w:type="dxa"/>
        </w:tblCellMar>
        <w:tblLook w:val="0000" w:firstRow="0" w:lastRow="0" w:firstColumn="0" w:lastColumn="0" w:noHBand="0" w:noVBand="0"/>
      </w:tblPr>
      <w:tblGrid>
        <w:gridCol w:w="4724"/>
        <w:gridCol w:w="4656"/>
      </w:tblGrid>
      <w:tr w:rsidR="00EA7B0E" w:rsidRPr="00D07717" w:rsidTr="00A36C48">
        <w:trPr>
          <w:trHeight w:hRule="exact" w:val="1375"/>
        </w:trPr>
        <w:tc>
          <w:tcPr>
            <w:tcW w:w="4724" w:type="dxa"/>
            <w:shd w:val="clear" w:color="auto" w:fill="FFFFFF"/>
          </w:tcPr>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Ο ΣΥΝΤΑΞΑΣ</w:t>
            </w:r>
          </w:p>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p>
          <w:p w:rsidR="00EA7B0E" w:rsidRPr="006E7B0A" w:rsidRDefault="00EA7B0E"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p>
        </w:tc>
        <w:tc>
          <w:tcPr>
            <w:tcW w:w="4656" w:type="dxa"/>
            <w:shd w:val="clear" w:color="auto" w:fill="FFFFFF"/>
          </w:tcPr>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 xml:space="preserve">ΘΕΩΡΗΘΗΚΕ </w:t>
            </w:r>
            <w:r w:rsidR="002E2270">
              <w:rPr>
                <w:rFonts w:ascii="Arial" w:eastAsia="Arial" w:hAnsi="Arial" w:cs="Arial"/>
                <w:color w:val="000000"/>
                <w:sz w:val="20"/>
                <w:szCs w:val="20"/>
                <w:lang w:val="el-GR" w:eastAsia="el-GR" w:bidi="el-GR"/>
              </w:rPr>
              <w:t>4/3/2019</w:t>
            </w:r>
          </w:p>
          <w:p w:rsidR="00EA7B0E" w:rsidRPr="006E7B0A" w:rsidRDefault="00EA7B0E"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F4B4C">
              <w:rPr>
                <w:rFonts w:ascii="Arial" w:eastAsia="Arial" w:hAnsi="Arial" w:cs="Arial"/>
                <w:color w:val="000000"/>
                <w:sz w:val="20"/>
                <w:szCs w:val="20"/>
                <w:lang w:val="el-GR" w:eastAsia="el-GR" w:bidi="el-GR"/>
              </w:rPr>
              <w:t>Ο Δ/ΝΤΗΣ ΠΕΡΙΒΑΛΛΟΝΤΟΣ ΚΑΙ ΠΟΙΟΤΗΤΑΣ ΖΩΗΣ</w:t>
            </w:r>
          </w:p>
        </w:tc>
      </w:tr>
      <w:tr w:rsidR="00EA7B0E" w:rsidRPr="006E7B0A" w:rsidTr="00A36C48">
        <w:trPr>
          <w:trHeight w:hRule="exact" w:val="577"/>
        </w:trPr>
        <w:tc>
          <w:tcPr>
            <w:tcW w:w="4724" w:type="dxa"/>
            <w:shd w:val="clear" w:color="auto" w:fill="FFFFFF"/>
            <w:vAlign w:val="bottom"/>
          </w:tcPr>
          <w:p w:rsidR="00EA7B0E" w:rsidRPr="006E7B0A" w:rsidRDefault="002E2270"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Pr>
                <w:rFonts w:ascii="Arial" w:eastAsia="Arial" w:hAnsi="Arial" w:cs="Arial"/>
                <w:color w:val="000000"/>
                <w:sz w:val="20"/>
                <w:szCs w:val="20"/>
                <w:lang w:val="el-GR" w:eastAsia="el-GR" w:bidi="el-GR"/>
              </w:rPr>
              <w:t xml:space="preserve">ΖΟΡΜΠΑΣ  ΠΑΝΑΓΙΩΤΗΣ </w:t>
            </w:r>
          </w:p>
        </w:tc>
        <w:tc>
          <w:tcPr>
            <w:tcW w:w="4656" w:type="dxa"/>
            <w:shd w:val="clear" w:color="auto" w:fill="FFFFFF"/>
            <w:vAlign w:val="bottom"/>
          </w:tcPr>
          <w:p w:rsidR="00EA7B0E" w:rsidRPr="006E7B0A" w:rsidRDefault="00EA7B0E"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64EF6">
              <w:rPr>
                <w:rFonts w:ascii="Arial" w:eastAsia="Arial" w:hAnsi="Arial" w:cs="Arial"/>
                <w:color w:val="000000"/>
                <w:sz w:val="20"/>
                <w:szCs w:val="20"/>
                <w:lang w:val="el-GR" w:eastAsia="el-GR" w:bidi="el-GR"/>
              </w:rPr>
              <w:t>ΠΟΛΥΔΩΡΟΣ ΝΙΚΗΤΑΣ</w:t>
            </w:r>
          </w:p>
        </w:tc>
      </w:tr>
      <w:tr w:rsidR="00EA7B0E" w:rsidRPr="006E7B0A" w:rsidTr="00A36C48">
        <w:trPr>
          <w:trHeight w:hRule="exact" w:val="229"/>
        </w:trPr>
        <w:tc>
          <w:tcPr>
            <w:tcW w:w="4724" w:type="dxa"/>
            <w:shd w:val="clear" w:color="auto" w:fill="FFFFFF"/>
            <w:vAlign w:val="bottom"/>
          </w:tcPr>
          <w:p w:rsidR="00EA7B0E" w:rsidRPr="006E7B0A" w:rsidRDefault="002E2270" w:rsidP="002E2270">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Pr>
                <w:rFonts w:ascii="Arial" w:eastAsia="Arial" w:hAnsi="Arial" w:cs="Arial"/>
                <w:color w:val="000000"/>
                <w:sz w:val="20"/>
                <w:szCs w:val="20"/>
                <w:lang w:val="el-GR" w:eastAsia="el-GR" w:bidi="el-GR"/>
              </w:rPr>
              <w:t xml:space="preserve">ΜΗΧ/ΓΟΣ </w:t>
            </w:r>
            <w:r w:rsidR="00EA7B0E" w:rsidRPr="006E7B0A">
              <w:rPr>
                <w:rFonts w:ascii="Arial" w:eastAsia="Arial" w:hAnsi="Arial" w:cs="Arial"/>
                <w:color w:val="000000"/>
                <w:sz w:val="20"/>
                <w:szCs w:val="20"/>
                <w:lang w:val="el-GR" w:eastAsia="el-GR" w:bidi="el-GR"/>
              </w:rPr>
              <w:t xml:space="preserve"> ΜΗΧΑΝΙΚΟΣ Τ.Ε.</w:t>
            </w:r>
          </w:p>
        </w:tc>
        <w:tc>
          <w:tcPr>
            <w:tcW w:w="4656" w:type="dxa"/>
            <w:shd w:val="clear" w:color="auto" w:fill="FFFFFF"/>
            <w:vAlign w:val="bottom"/>
          </w:tcPr>
          <w:p w:rsidR="00EA7B0E" w:rsidRPr="006E7B0A" w:rsidRDefault="00EA7B0E" w:rsidP="00A36C48">
            <w:pPr>
              <w:widowControl w:val="0"/>
              <w:suppressAutoHyphens w:val="0"/>
              <w:spacing w:after="0" w:line="200" w:lineRule="exact"/>
              <w:jc w:val="center"/>
              <w:rPr>
                <w:rFonts w:ascii="Arial" w:eastAsia="Arial" w:hAnsi="Arial" w:cs="Arial"/>
                <w:color w:val="000000"/>
                <w:sz w:val="20"/>
                <w:szCs w:val="20"/>
                <w:lang w:val="el-GR" w:eastAsia="el-GR" w:bidi="el-GR"/>
              </w:rPr>
            </w:pPr>
            <w:r w:rsidRPr="006E7B0A">
              <w:rPr>
                <w:rFonts w:ascii="Arial" w:eastAsia="Arial" w:hAnsi="Arial" w:cs="Arial"/>
                <w:color w:val="000000"/>
                <w:sz w:val="20"/>
                <w:szCs w:val="20"/>
                <w:lang w:val="el-GR" w:eastAsia="el-GR" w:bidi="el-GR"/>
              </w:rPr>
              <w:t>ΗΛΕΚΤΡΟΛΟΓΟΣ ΜΗΧΑΝΙΚΟΣ Τ.Ε</w:t>
            </w:r>
          </w:p>
        </w:tc>
      </w:tr>
    </w:tbl>
    <w:p w:rsidR="00BA2591" w:rsidRPr="00354117" w:rsidRDefault="00BA2591" w:rsidP="00FC1596">
      <w:pPr>
        <w:rPr>
          <w:lang w:val="el-GR"/>
        </w:rPr>
      </w:pPr>
    </w:p>
    <w:p w:rsidR="00BA2591" w:rsidRDefault="00BA2591" w:rsidP="00BA2591">
      <w:pPr>
        <w:suppressAutoHyphens w:val="0"/>
        <w:spacing w:after="0" w:line="276" w:lineRule="auto"/>
        <w:ind w:left="284"/>
        <w:rPr>
          <w:rFonts w:eastAsia="MS Mincho" w:cs="Courier New"/>
          <w:bCs/>
          <w:lang w:val="el-GR"/>
        </w:rPr>
      </w:pPr>
    </w:p>
    <w:p w:rsidR="00FC1596" w:rsidRDefault="00FC1596" w:rsidP="00BA2591">
      <w:pPr>
        <w:suppressAutoHyphens w:val="0"/>
        <w:spacing w:after="0" w:line="276" w:lineRule="auto"/>
        <w:ind w:left="284"/>
        <w:rPr>
          <w:rFonts w:eastAsia="MS Mincho" w:cs="Courier New"/>
          <w:bCs/>
          <w:lang w:val="el-GR"/>
        </w:rPr>
      </w:pPr>
    </w:p>
    <w:p w:rsidR="00BC73D3" w:rsidRDefault="00BC73D3" w:rsidP="00BA2591">
      <w:pPr>
        <w:suppressAutoHyphens w:val="0"/>
        <w:spacing w:after="0" w:line="276" w:lineRule="auto"/>
        <w:ind w:left="284"/>
        <w:rPr>
          <w:rFonts w:eastAsia="MS Mincho" w:cs="Courier New"/>
          <w:bCs/>
          <w:lang w:val="el-GR"/>
        </w:rPr>
      </w:pPr>
    </w:p>
    <w:p w:rsidR="00BC73D3" w:rsidRDefault="00BC73D3" w:rsidP="00BA2591">
      <w:pPr>
        <w:suppressAutoHyphens w:val="0"/>
        <w:spacing w:after="0" w:line="276" w:lineRule="auto"/>
        <w:ind w:left="284"/>
        <w:rPr>
          <w:rFonts w:eastAsia="MS Mincho" w:cs="Courier New"/>
          <w:bCs/>
          <w:lang w:val="el-GR"/>
        </w:rPr>
      </w:pPr>
    </w:p>
    <w:p w:rsidR="006E7B0A" w:rsidRDefault="00BC73D3" w:rsidP="00BA2591">
      <w:pPr>
        <w:suppressAutoHyphens w:val="0"/>
        <w:spacing w:after="0" w:line="276" w:lineRule="auto"/>
        <w:ind w:left="284"/>
        <w:rPr>
          <w:rFonts w:eastAsia="MS Mincho" w:cs="Courier New"/>
          <w:bCs/>
          <w:lang w:val="el-GR"/>
        </w:rPr>
      </w:pPr>
      <w:r>
        <w:rPr>
          <w:rFonts w:eastAsia="MS Mincho" w:cs="Courier New"/>
          <w:bCs/>
          <w:lang w:val="el-GR"/>
        </w:rPr>
        <w:br w:type="page"/>
      </w:r>
    </w:p>
    <w:tbl>
      <w:tblPr>
        <w:tblW w:w="8505" w:type="dxa"/>
        <w:tblInd w:w="-23"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ook w:val="01E0" w:firstRow="1" w:lastRow="1" w:firstColumn="1" w:lastColumn="1" w:noHBand="0" w:noVBand="0"/>
      </w:tblPr>
      <w:tblGrid>
        <w:gridCol w:w="4253"/>
        <w:gridCol w:w="4252"/>
      </w:tblGrid>
      <w:tr w:rsidR="006E7B0A" w:rsidRPr="00BC73D3" w:rsidTr="00E37B59">
        <w:tc>
          <w:tcPr>
            <w:tcW w:w="4253" w:type="dxa"/>
            <w:hideMark/>
          </w:tcPr>
          <w:p w:rsidR="006E7B0A" w:rsidRPr="00C43E36" w:rsidRDefault="006E7B0A" w:rsidP="00E37B59">
            <w:pPr>
              <w:suppressAutoHyphens w:val="0"/>
              <w:overflowPunct w:val="0"/>
              <w:autoSpaceDE w:val="0"/>
              <w:autoSpaceDN w:val="0"/>
              <w:adjustRightInd w:val="0"/>
              <w:spacing w:after="0"/>
              <w:textAlignment w:val="baseline"/>
              <w:rPr>
                <w:rFonts w:cs="Tahoma"/>
                <w:noProof/>
                <w:lang w:val="el-GR" w:eastAsia="el-GR"/>
              </w:rPr>
            </w:pP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r w:rsidRPr="00C43E36">
              <w:rPr>
                <w:rFonts w:cs="Tahoma"/>
                <w:noProof/>
                <w:szCs w:val="22"/>
                <w:lang w:val="el-GR" w:eastAsia="el-GR"/>
              </w:rPr>
              <w:drawing>
                <wp:inline distT="0" distB="0" distL="0" distR="0">
                  <wp:extent cx="990600" cy="9715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71550"/>
                          </a:xfrm>
                          <a:prstGeom prst="rect">
                            <a:avLst/>
                          </a:prstGeom>
                          <a:noFill/>
                          <a:ln>
                            <a:noFill/>
                          </a:ln>
                        </pic:spPr>
                      </pic:pic>
                    </a:graphicData>
                  </a:graphic>
                </wp:inline>
              </w:drawing>
            </w:r>
          </w:p>
          <w:p w:rsidR="006E7B0A" w:rsidRDefault="006E7B0A" w:rsidP="00E37B59">
            <w:pPr>
              <w:suppressAutoHyphens w:val="0"/>
              <w:overflowPunct w:val="0"/>
              <w:autoSpaceDE w:val="0"/>
              <w:autoSpaceDN w:val="0"/>
              <w:adjustRightInd w:val="0"/>
              <w:spacing w:after="0"/>
              <w:textAlignment w:val="baseline"/>
              <w:rPr>
                <w:rFonts w:cs="Tahoma"/>
                <w:b/>
                <w:sz w:val="24"/>
                <w:lang w:val="el-GR" w:eastAsia="el-GR"/>
              </w:rPr>
            </w:pPr>
            <w:r w:rsidRPr="00BC73D3">
              <w:rPr>
                <w:rFonts w:cs="Tahoma"/>
                <w:b/>
                <w:sz w:val="24"/>
                <w:szCs w:val="22"/>
                <w:lang w:val="el-GR" w:eastAsia="el-GR"/>
              </w:rPr>
              <w:t>ΕΛΛΗΝΙΚΗ ΔΗΜΟΚΡΑΤΙΑ</w:t>
            </w:r>
          </w:p>
          <w:p w:rsidR="00932451" w:rsidRPr="00BC73D3" w:rsidRDefault="00932451" w:rsidP="00E37B59">
            <w:pPr>
              <w:suppressAutoHyphens w:val="0"/>
              <w:overflowPunct w:val="0"/>
              <w:autoSpaceDE w:val="0"/>
              <w:autoSpaceDN w:val="0"/>
              <w:adjustRightInd w:val="0"/>
              <w:spacing w:after="0"/>
              <w:textAlignment w:val="baseline"/>
              <w:rPr>
                <w:rFonts w:cs="Tahoma"/>
                <w:b/>
                <w:sz w:val="24"/>
                <w:lang w:val="el-GR" w:eastAsia="el-GR"/>
              </w:rPr>
            </w:pPr>
            <w:r>
              <w:rPr>
                <w:rFonts w:cs="Tahoma"/>
                <w:b/>
                <w:sz w:val="24"/>
                <w:szCs w:val="22"/>
                <w:lang w:val="en-US" w:eastAsia="el-GR"/>
              </w:rPr>
              <w:t>NOMO</w:t>
            </w:r>
            <w:r>
              <w:rPr>
                <w:rFonts w:cs="Tahoma"/>
                <w:b/>
                <w:sz w:val="24"/>
                <w:szCs w:val="22"/>
                <w:lang w:val="el-GR" w:eastAsia="el-GR"/>
              </w:rPr>
              <w:t xml:space="preserve">Σ ΑΙΤΩΛΟΑΚΑΡΝΑΝΙΑΣ </w:t>
            </w:r>
          </w:p>
          <w:p w:rsidR="006E7B0A" w:rsidRPr="00BC73D3" w:rsidRDefault="006E7B0A" w:rsidP="00E37B59">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ΔΗΜΟΣ ΝΑΥΠΑΚΤΙΑΣ</w:t>
            </w:r>
          </w:p>
          <w:p w:rsidR="006E7B0A" w:rsidRPr="00BC73D3" w:rsidRDefault="006E7B0A" w:rsidP="00E37B59">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ΔΙΕΥΘΥΝΣΗ ΠΕΡΙΒΑΛΛΟΝΤΟΣ</w:t>
            </w:r>
          </w:p>
          <w:p w:rsidR="006E7B0A" w:rsidRPr="00BC73D3" w:rsidRDefault="006E7B0A" w:rsidP="00E37B59">
            <w:pPr>
              <w:suppressAutoHyphens w:val="0"/>
              <w:overflowPunct w:val="0"/>
              <w:autoSpaceDE w:val="0"/>
              <w:autoSpaceDN w:val="0"/>
              <w:adjustRightInd w:val="0"/>
              <w:spacing w:after="0"/>
              <w:textAlignment w:val="baseline"/>
              <w:rPr>
                <w:rFonts w:cs="Tahoma"/>
                <w:b/>
                <w:sz w:val="24"/>
                <w:lang w:val="el-GR" w:eastAsia="el-GR" w:bidi="el-GR"/>
              </w:rPr>
            </w:pPr>
            <w:r w:rsidRPr="00BC73D3">
              <w:rPr>
                <w:rFonts w:cs="Tahoma"/>
                <w:b/>
                <w:sz w:val="24"/>
                <w:szCs w:val="22"/>
                <w:lang w:val="el-GR" w:eastAsia="el-GR" w:bidi="el-GR"/>
              </w:rPr>
              <w:t>&amp; ΠΟΙΟΤΗΤΑΣ ΖΩΗΣ</w:t>
            </w:r>
          </w:p>
          <w:p w:rsidR="006E7B0A" w:rsidRPr="00BC73D3" w:rsidRDefault="006E7B0A" w:rsidP="00E37B59">
            <w:pPr>
              <w:suppressAutoHyphens w:val="0"/>
              <w:spacing w:after="0"/>
              <w:jc w:val="left"/>
              <w:rPr>
                <w:lang w:val="el-GR" w:eastAsia="el-GR" w:bidi="el-GR"/>
              </w:rPr>
            </w:pPr>
            <w:proofErr w:type="spellStart"/>
            <w:r w:rsidRPr="00BC73D3">
              <w:rPr>
                <w:szCs w:val="22"/>
                <w:lang w:val="el-GR" w:eastAsia="el-GR" w:bidi="el-GR"/>
              </w:rPr>
              <w:t>Ταχ</w:t>
            </w:r>
            <w:proofErr w:type="spellEnd"/>
            <w:r w:rsidRPr="00BC73D3">
              <w:rPr>
                <w:szCs w:val="22"/>
                <w:lang w:val="el-GR" w:eastAsia="el-GR" w:bidi="el-GR"/>
              </w:rPr>
              <w:t>. Δ/</w:t>
            </w:r>
            <w:proofErr w:type="spellStart"/>
            <w:r w:rsidRPr="00BC73D3">
              <w:rPr>
                <w:szCs w:val="22"/>
                <w:lang w:val="el-GR" w:eastAsia="el-GR" w:bidi="el-GR"/>
              </w:rPr>
              <w:t>νση</w:t>
            </w:r>
            <w:proofErr w:type="spellEnd"/>
            <w:r w:rsidRPr="00BC73D3">
              <w:rPr>
                <w:szCs w:val="22"/>
                <w:lang w:val="el-GR" w:eastAsia="el-GR" w:bidi="el-GR"/>
              </w:rPr>
              <w:t xml:space="preserve">:  Π.Ε.Ο. Ναυπάκτου-Αντιρρίου </w:t>
            </w:r>
          </w:p>
          <w:p w:rsidR="006E7B0A" w:rsidRPr="00BC73D3" w:rsidRDefault="006E7B0A" w:rsidP="00E37B59">
            <w:pPr>
              <w:suppressAutoHyphens w:val="0"/>
              <w:spacing w:after="0"/>
              <w:jc w:val="left"/>
              <w:rPr>
                <w:lang w:val="el-GR" w:eastAsia="el-GR" w:bidi="el-GR"/>
              </w:rPr>
            </w:pPr>
            <w:r w:rsidRPr="00BC73D3">
              <w:rPr>
                <w:szCs w:val="22"/>
                <w:lang w:val="el-GR" w:eastAsia="el-GR" w:bidi="el-GR"/>
              </w:rPr>
              <w:t xml:space="preserve">                      &amp; Βαρελά </w:t>
            </w:r>
            <w:proofErr w:type="spellStart"/>
            <w:r w:rsidRPr="00BC73D3">
              <w:rPr>
                <w:szCs w:val="22"/>
                <w:lang w:val="el-GR" w:eastAsia="el-GR" w:bidi="el-GR"/>
              </w:rPr>
              <w:t>Παλαιοπαναγιά</w:t>
            </w:r>
            <w:proofErr w:type="spellEnd"/>
          </w:p>
          <w:p w:rsidR="006E7B0A" w:rsidRPr="00BC73D3" w:rsidRDefault="006E7B0A" w:rsidP="00E37B59">
            <w:pPr>
              <w:suppressAutoHyphens w:val="0"/>
              <w:spacing w:after="0"/>
              <w:jc w:val="left"/>
              <w:rPr>
                <w:lang w:val="el-GR" w:eastAsia="el-GR" w:bidi="el-GR"/>
              </w:rPr>
            </w:pPr>
            <w:r w:rsidRPr="00BC73D3">
              <w:rPr>
                <w:szCs w:val="22"/>
                <w:lang w:val="el-GR" w:eastAsia="el-GR" w:bidi="el-GR"/>
              </w:rPr>
              <w:t xml:space="preserve">                                 Α Όροφος</w:t>
            </w:r>
          </w:p>
          <w:p w:rsidR="006E7B0A" w:rsidRPr="00BC73D3" w:rsidRDefault="006E7B0A" w:rsidP="00E37B59">
            <w:pPr>
              <w:suppressAutoHyphens w:val="0"/>
              <w:spacing w:after="0"/>
              <w:jc w:val="left"/>
              <w:rPr>
                <w:lang w:val="el-GR" w:eastAsia="el-GR" w:bidi="el-GR"/>
              </w:rPr>
            </w:pPr>
            <w:proofErr w:type="spellStart"/>
            <w:r w:rsidRPr="00BC73D3">
              <w:rPr>
                <w:szCs w:val="22"/>
                <w:lang w:val="el-GR" w:eastAsia="el-GR" w:bidi="el-GR"/>
              </w:rPr>
              <w:t>Ταχ</w:t>
            </w:r>
            <w:proofErr w:type="spellEnd"/>
            <w:r w:rsidRPr="00BC73D3">
              <w:rPr>
                <w:szCs w:val="22"/>
                <w:lang w:val="el-GR" w:eastAsia="el-GR" w:bidi="el-GR"/>
              </w:rPr>
              <w:t>. Κώδικας:30300</w:t>
            </w:r>
          </w:p>
          <w:p w:rsidR="006E7B0A" w:rsidRPr="00FE7078" w:rsidRDefault="006E7B0A" w:rsidP="00E37B59">
            <w:pPr>
              <w:suppressAutoHyphens w:val="0"/>
              <w:overflowPunct w:val="0"/>
              <w:autoSpaceDE w:val="0"/>
              <w:autoSpaceDN w:val="0"/>
              <w:adjustRightInd w:val="0"/>
              <w:spacing w:after="0"/>
              <w:textAlignment w:val="baseline"/>
              <w:rPr>
                <w:rFonts w:cs="Tahoma"/>
                <w:lang w:val="el-GR" w:eastAsia="el-GR"/>
              </w:rPr>
            </w:pPr>
          </w:p>
        </w:tc>
        <w:tc>
          <w:tcPr>
            <w:tcW w:w="4252" w:type="dxa"/>
          </w:tcPr>
          <w:p w:rsidR="006E7B0A" w:rsidRPr="00C43E36" w:rsidRDefault="006E7B0A" w:rsidP="00E37B59">
            <w:pPr>
              <w:suppressAutoHyphens w:val="0"/>
              <w:overflowPunct w:val="0"/>
              <w:autoSpaceDE w:val="0"/>
              <w:autoSpaceDN w:val="0"/>
              <w:adjustRightInd w:val="0"/>
              <w:spacing w:after="0"/>
              <w:textAlignment w:val="baseline"/>
              <w:rPr>
                <w:rFonts w:cs="Tahoma"/>
                <w:highlight w:val="yellow"/>
                <w:lang w:val="el-GR" w:eastAsia="el-GR"/>
              </w:rPr>
            </w:pP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r w:rsidRPr="00C43E36">
              <w:rPr>
                <w:rFonts w:cs="Tahoma"/>
                <w:szCs w:val="22"/>
                <w:lang w:val="el-GR" w:eastAsia="el-GR"/>
              </w:rPr>
              <w:t xml:space="preserve">  </w:t>
            </w:r>
          </w:p>
          <w:p w:rsidR="006E7B0A" w:rsidRPr="00BC73D3" w:rsidRDefault="006E7B0A" w:rsidP="00E37B59">
            <w:pPr>
              <w:suppressAutoHyphens w:val="0"/>
              <w:rPr>
                <w:rFonts w:cs="Tahoma"/>
                <w:b/>
                <w:lang w:val="el-GR" w:eastAsia="el-GR"/>
              </w:rPr>
            </w:pPr>
            <w:r w:rsidRPr="00C43E36">
              <w:rPr>
                <w:rFonts w:cs="Tahoma"/>
                <w:szCs w:val="22"/>
                <w:lang w:val="el-GR" w:eastAsia="el-GR"/>
              </w:rPr>
              <w:t xml:space="preserve"> </w:t>
            </w:r>
            <w:r w:rsidRPr="00BC73D3">
              <w:rPr>
                <w:rFonts w:cs="Tahoma"/>
                <w:b/>
                <w:szCs w:val="22"/>
                <w:lang w:val="el-GR" w:eastAsia="el-GR"/>
              </w:rPr>
              <w:t>«Προμήθεια  Α</w:t>
            </w:r>
            <w:r w:rsidR="00C964CB">
              <w:rPr>
                <w:rFonts w:cs="Tahoma"/>
                <w:b/>
                <w:szCs w:val="22"/>
                <w:lang w:val="el-GR" w:eastAsia="el-GR"/>
              </w:rPr>
              <w:t xml:space="preserve">. ενός (1)  Εκσκαφέα – Φορτωτή </w:t>
            </w:r>
            <w:proofErr w:type="spellStart"/>
            <w:r w:rsidR="00C964CB">
              <w:rPr>
                <w:rFonts w:cs="Tahoma"/>
                <w:b/>
                <w:szCs w:val="22"/>
                <w:lang w:val="el-GR" w:eastAsia="el-GR"/>
              </w:rPr>
              <w:t>ι</w:t>
            </w:r>
            <w:r w:rsidRPr="00BC73D3">
              <w:rPr>
                <w:rFonts w:cs="Tahoma"/>
                <w:b/>
                <w:szCs w:val="22"/>
                <w:lang w:val="el-GR" w:eastAsia="el-GR"/>
              </w:rPr>
              <w:t>σότροχου</w:t>
            </w:r>
            <w:proofErr w:type="spellEnd"/>
            <w:r w:rsidRPr="00BC73D3">
              <w:rPr>
                <w:rFonts w:cs="Tahoma"/>
                <w:b/>
                <w:szCs w:val="22"/>
                <w:lang w:val="el-GR" w:eastAsia="el-GR"/>
              </w:rPr>
              <w:t xml:space="preserve"> καινούργιου και  Β. ενός (1) Αυτοκινούμενου σαρώθρου καινούργιου»</w:t>
            </w:r>
          </w:p>
          <w:p w:rsidR="006E7B0A" w:rsidRPr="00C43E36" w:rsidRDefault="006E7B0A" w:rsidP="00E37B59">
            <w:pPr>
              <w:suppressAutoHyphens w:val="0"/>
              <w:spacing w:after="0"/>
              <w:rPr>
                <w:lang w:val="el-GR" w:eastAsia="el-GR"/>
              </w:rPr>
            </w:pP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p>
          <w:p w:rsidR="006E7B0A" w:rsidRPr="00C43E36" w:rsidRDefault="006E7B0A" w:rsidP="00E37B59">
            <w:pPr>
              <w:suppressAutoHyphens w:val="0"/>
              <w:spacing w:after="0"/>
              <w:rPr>
                <w:lang w:val="el-GR" w:eastAsia="el-GR"/>
              </w:rPr>
            </w:pPr>
            <w:proofErr w:type="spellStart"/>
            <w:r>
              <w:rPr>
                <w:szCs w:val="22"/>
                <w:lang w:val="el-GR" w:eastAsia="el-GR"/>
              </w:rPr>
              <w:t>Αριθμ</w:t>
            </w:r>
            <w:proofErr w:type="spellEnd"/>
            <w:r>
              <w:rPr>
                <w:szCs w:val="22"/>
                <w:lang w:val="el-GR" w:eastAsia="el-GR"/>
              </w:rPr>
              <w:t xml:space="preserve">. Μελέτης : </w:t>
            </w:r>
            <w:r w:rsidR="00D20534">
              <w:rPr>
                <w:szCs w:val="22"/>
                <w:lang w:val="en-US" w:eastAsia="el-GR"/>
              </w:rPr>
              <w:t xml:space="preserve"> </w:t>
            </w:r>
            <w:r w:rsidR="002E2270">
              <w:rPr>
                <w:szCs w:val="22"/>
                <w:lang w:val="el-GR" w:eastAsia="el-GR"/>
              </w:rPr>
              <w:t>20/2019</w:t>
            </w: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p>
          <w:p w:rsidR="006E7B0A" w:rsidRPr="00BC73D3" w:rsidRDefault="006E7B0A" w:rsidP="00E37B59">
            <w:pPr>
              <w:suppressAutoHyphens w:val="0"/>
              <w:overflowPunct w:val="0"/>
              <w:autoSpaceDE w:val="0"/>
              <w:autoSpaceDN w:val="0"/>
              <w:adjustRightInd w:val="0"/>
              <w:spacing w:after="0"/>
              <w:textAlignment w:val="baseline"/>
              <w:rPr>
                <w:rFonts w:cs="Tahoma"/>
                <w:lang w:val="el-GR" w:eastAsia="el-GR"/>
              </w:rPr>
            </w:pPr>
            <w:r>
              <w:rPr>
                <w:rFonts w:cs="Tahoma"/>
                <w:szCs w:val="22"/>
                <w:lang w:val="el-GR" w:eastAsia="el-GR"/>
              </w:rPr>
              <w:t xml:space="preserve"> </w:t>
            </w:r>
          </w:p>
          <w:p w:rsidR="006E7B0A" w:rsidRPr="00C43E36" w:rsidRDefault="006E7B0A" w:rsidP="00E37B59">
            <w:pPr>
              <w:suppressAutoHyphens w:val="0"/>
              <w:overflowPunct w:val="0"/>
              <w:autoSpaceDE w:val="0"/>
              <w:autoSpaceDN w:val="0"/>
              <w:adjustRightInd w:val="0"/>
              <w:spacing w:after="0"/>
              <w:textAlignment w:val="baseline"/>
              <w:rPr>
                <w:rFonts w:cs="Tahoma"/>
                <w:lang w:val="el-GR" w:eastAsia="el-GR"/>
              </w:rPr>
            </w:pPr>
            <w:r>
              <w:rPr>
                <w:rFonts w:cs="Tahoma"/>
                <w:szCs w:val="22"/>
                <w:lang w:val="el-GR" w:eastAsia="el-GR"/>
              </w:rPr>
              <w:t xml:space="preserve"> </w:t>
            </w:r>
          </w:p>
        </w:tc>
      </w:tr>
    </w:tbl>
    <w:p w:rsidR="00BC73D3" w:rsidRDefault="00BC73D3" w:rsidP="00BA2591">
      <w:pPr>
        <w:suppressAutoHyphens w:val="0"/>
        <w:spacing w:after="0" w:line="276" w:lineRule="auto"/>
        <w:ind w:left="284"/>
        <w:rPr>
          <w:rFonts w:eastAsia="MS Mincho" w:cs="Courier New"/>
          <w:bCs/>
          <w:lang w:val="el-GR"/>
        </w:rPr>
      </w:pPr>
    </w:p>
    <w:p w:rsidR="006E7B0A" w:rsidRPr="006E7B0A" w:rsidRDefault="006E7B0A" w:rsidP="006E7B0A">
      <w:pPr>
        <w:suppressAutoHyphens w:val="0"/>
        <w:jc w:val="center"/>
        <w:rPr>
          <w:rFonts w:cs="Tahoma"/>
          <w:b/>
          <w:color w:val="002060"/>
          <w:sz w:val="32"/>
          <w:szCs w:val="22"/>
          <w:u w:val="single"/>
          <w:lang w:val="el-GR" w:eastAsia="el-GR"/>
        </w:rPr>
      </w:pPr>
      <w:r w:rsidRPr="006E7B0A">
        <w:rPr>
          <w:rFonts w:cs="Tahoma"/>
          <w:b/>
          <w:color w:val="002060"/>
          <w:sz w:val="32"/>
          <w:szCs w:val="22"/>
          <w:u w:val="single"/>
          <w:lang w:val="el-GR" w:eastAsia="el-GR"/>
        </w:rPr>
        <w:t>ΠΡΟΫΠΟΛΟΓΙΣΜΟΣ ΜΕΛΕΤΗΣ</w:t>
      </w:r>
    </w:p>
    <w:tbl>
      <w:tblPr>
        <w:tblW w:w="9658" w:type="dxa"/>
        <w:tblInd w:w="221" w:type="dxa"/>
        <w:tblCellMar>
          <w:top w:w="53" w:type="dxa"/>
          <w:left w:w="221" w:type="dxa"/>
          <w:right w:w="0" w:type="dxa"/>
        </w:tblCellMar>
        <w:tblLook w:val="04A0" w:firstRow="1" w:lastRow="0" w:firstColumn="1" w:lastColumn="0" w:noHBand="0" w:noVBand="1"/>
      </w:tblPr>
      <w:tblGrid>
        <w:gridCol w:w="567"/>
        <w:gridCol w:w="6153"/>
        <w:gridCol w:w="2938"/>
      </w:tblGrid>
      <w:tr w:rsidR="00AB54F0" w:rsidRPr="00D07717" w:rsidTr="00AB54F0">
        <w:trPr>
          <w:trHeight w:val="595"/>
        </w:trPr>
        <w:tc>
          <w:tcPr>
            <w:tcW w:w="56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AB54F0" w:rsidRPr="00D07717" w:rsidRDefault="00AB54F0" w:rsidP="00AB54F0">
            <w:pPr>
              <w:framePr w:w="9158" w:wrap="notBeside" w:vAnchor="text" w:hAnchor="page" w:x="1081" w:y="267"/>
              <w:suppressAutoHyphens w:val="0"/>
              <w:spacing w:after="0"/>
              <w:ind w:left="-79"/>
              <w:jc w:val="center"/>
              <w:rPr>
                <w:rFonts w:cs="Tahoma"/>
                <w:b/>
                <w:szCs w:val="22"/>
                <w:lang w:val="el-GR" w:eastAsia="el-GR"/>
              </w:rPr>
            </w:pPr>
            <w:r w:rsidRPr="00D07717">
              <w:rPr>
                <w:rFonts w:cs="Tahoma"/>
                <w:b/>
                <w:szCs w:val="22"/>
                <w:lang w:val="el-GR" w:eastAsia="el-GR"/>
              </w:rPr>
              <w:t>Α/Α</w:t>
            </w:r>
          </w:p>
        </w:tc>
        <w:tc>
          <w:tcPr>
            <w:tcW w:w="615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AB54F0" w:rsidRPr="00D07717" w:rsidRDefault="00AB54F0" w:rsidP="00AB54F0">
            <w:pPr>
              <w:framePr w:w="9158" w:wrap="notBeside" w:vAnchor="text" w:hAnchor="page" w:x="1081" w:y="267"/>
              <w:suppressAutoHyphens w:val="0"/>
              <w:spacing w:after="0"/>
              <w:ind w:firstLine="284"/>
              <w:jc w:val="center"/>
              <w:rPr>
                <w:rFonts w:cs="Tahoma"/>
                <w:b/>
                <w:szCs w:val="22"/>
                <w:lang w:val="el-GR" w:eastAsia="el-GR"/>
              </w:rPr>
            </w:pPr>
            <w:r w:rsidRPr="00D07717">
              <w:rPr>
                <w:rFonts w:cs="Tahoma"/>
                <w:b/>
                <w:szCs w:val="22"/>
                <w:lang w:val="el-GR" w:eastAsia="el-GR"/>
              </w:rPr>
              <w:t>Είδος</w:t>
            </w:r>
          </w:p>
        </w:tc>
        <w:tc>
          <w:tcPr>
            <w:tcW w:w="293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AB54F0" w:rsidRPr="00D07717" w:rsidRDefault="00AB54F0" w:rsidP="00AB54F0">
            <w:pPr>
              <w:framePr w:w="9158" w:wrap="notBeside" w:vAnchor="text" w:hAnchor="page" w:x="1081" w:y="267"/>
              <w:suppressAutoHyphens w:val="0"/>
              <w:spacing w:after="0"/>
              <w:ind w:firstLine="284"/>
              <w:jc w:val="left"/>
              <w:rPr>
                <w:rFonts w:cs="Tahoma"/>
                <w:b/>
                <w:szCs w:val="22"/>
                <w:lang w:val="el-GR" w:eastAsia="el-GR"/>
              </w:rPr>
            </w:pPr>
            <w:r w:rsidRPr="00D07717">
              <w:rPr>
                <w:rFonts w:cs="Tahoma"/>
                <w:b/>
                <w:szCs w:val="22"/>
                <w:lang w:val="el-GR" w:eastAsia="el-GR"/>
              </w:rPr>
              <w:t xml:space="preserve">CPV </w:t>
            </w:r>
          </w:p>
        </w:tc>
      </w:tr>
      <w:tr w:rsidR="00AB54F0" w:rsidRPr="00D07717" w:rsidTr="00AB54F0">
        <w:trPr>
          <w:trHeight w:val="305"/>
        </w:trPr>
        <w:tc>
          <w:tcPr>
            <w:tcW w:w="567" w:type="dxa"/>
            <w:tcBorders>
              <w:top w:val="single" w:sz="4" w:space="0" w:color="000000"/>
              <w:left w:val="single" w:sz="4" w:space="0" w:color="000000"/>
              <w:bottom w:val="single" w:sz="4" w:space="0" w:color="000000"/>
              <w:right w:val="single" w:sz="4" w:space="0" w:color="000000"/>
            </w:tcBorders>
          </w:tcPr>
          <w:p w:rsidR="00AB54F0" w:rsidRPr="00D07717" w:rsidRDefault="00AB54F0" w:rsidP="00AB54F0">
            <w:pPr>
              <w:framePr w:w="9158" w:wrap="notBeside" w:vAnchor="text" w:hAnchor="page" w:x="1081" w:y="267"/>
              <w:suppressAutoHyphens w:val="0"/>
              <w:spacing w:after="0"/>
              <w:rPr>
                <w:rFonts w:cs="Tahoma"/>
                <w:szCs w:val="22"/>
                <w:lang w:val="el-GR" w:eastAsia="el-GR"/>
              </w:rPr>
            </w:pPr>
            <w:r w:rsidRPr="00D07717">
              <w:rPr>
                <w:rFonts w:cs="Tahoma"/>
                <w:szCs w:val="22"/>
                <w:lang w:val="el-GR" w:eastAsia="el-GR"/>
              </w:rPr>
              <w:t>1</w:t>
            </w:r>
          </w:p>
        </w:tc>
        <w:tc>
          <w:tcPr>
            <w:tcW w:w="6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4F0" w:rsidRPr="00D07717" w:rsidRDefault="00AB54F0" w:rsidP="00AB54F0">
            <w:pPr>
              <w:framePr w:w="9158" w:wrap="notBeside" w:vAnchor="text" w:hAnchor="page" w:x="1081" w:y="267"/>
              <w:suppressAutoHyphens w:val="0"/>
              <w:spacing w:after="0"/>
              <w:rPr>
                <w:rFonts w:cs="Tahoma"/>
                <w:szCs w:val="22"/>
                <w:lang w:val="el-GR" w:eastAsia="el-GR"/>
              </w:rPr>
            </w:pPr>
            <w:r w:rsidRPr="00D07717">
              <w:rPr>
                <w:lang w:val="el-GR"/>
              </w:rPr>
              <w:t xml:space="preserve">Εκσκαφέας – Φορτωτής </w:t>
            </w:r>
            <w:proofErr w:type="spellStart"/>
            <w:r w:rsidRPr="00D07717">
              <w:rPr>
                <w:lang w:val="el-GR"/>
              </w:rPr>
              <w:t>ισότροχος</w:t>
            </w:r>
            <w:proofErr w:type="spellEnd"/>
            <w:r w:rsidRPr="00D07717">
              <w:rPr>
                <w:rFonts w:eastAsia="Arial"/>
                <w:lang w:val="el-GR"/>
              </w:rPr>
              <w:t xml:space="preserve"> (</w:t>
            </w:r>
            <w:r w:rsidRPr="00D07717">
              <w:rPr>
                <w:rFonts w:ascii="Arial" w:eastAsia="Arial" w:hAnsi="Arial" w:cs="Arial"/>
                <w:sz w:val="20"/>
                <w:szCs w:val="20"/>
                <w:lang w:val="el-GR"/>
              </w:rPr>
              <w:t>Μηχανήματα εκσκαφής)</w:t>
            </w:r>
          </w:p>
        </w:tc>
        <w:tc>
          <w:tcPr>
            <w:tcW w:w="2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4F0" w:rsidRPr="00D07717" w:rsidRDefault="00AB54F0" w:rsidP="00AB54F0">
            <w:pPr>
              <w:framePr w:w="9158" w:wrap="notBeside" w:vAnchor="text" w:hAnchor="page" w:x="1081" w:y="267"/>
              <w:suppressAutoHyphens w:val="0"/>
              <w:spacing w:after="0"/>
              <w:ind w:firstLine="284"/>
              <w:rPr>
                <w:rFonts w:cs="Tahoma"/>
                <w:szCs w:val="22"/>
                <w:lang w:val="el-GR" w:eastAsia="el-GR"/>
              </w:rPr>
            </w:pPr>
            <w:r w:rsidRPr="00D07717">
              <w:rPr>
                <w:rFonts w:ascii="Arial" w:eastAsia="Arial" w:hAnsi="Arial" w:cs="Arial"/>
                <w:sz w:val="20"/>
                <w:szCs w:val="20"/>
              </w:rPr>
              <w:t>43262000-7</w:t>
            </w:r>
          </w:p>
        </w:tc>
      </w:tr>
      <w:tr w:rsidR="00AB54F0" w:rsidRPr="00D07717" w:rsidTr="00AB54F0">
        <w:trPr>
          <w:trHeight w:val="305"/>
        </w:trPr>
        <w:tc>
          <w:tcPr>
            <w:tcW w:w="567" w:type="dxa"/>
            <w:tcBorders>
              <w:top w:val="single" w:sz="4" w:space="0" w:color="000000"/>
              <w:left w:val="single" w:sz="4" w:space="0" w:color="000000"/>
              <w:bottom w:val="single" w:sz="4" w:space="0" w:color="000000"/>
              <w:right w:val="single" w:sz="4" w:space="0" w:color="000000"/>
            </w:tcBorders>
          </w:tcPr>
          <w:p w:rsidR="00AB54F0" w:rsidRPr="00D07717" w:rsidRDefault="00AB54F0" w:rsidP="00AB54F0">
            <w:pPr>
              <w:framePr w:w="9158" w:wrap="notBeside" w:vAnchor="text" w:hAnchor="page" w:x="1081" w:y="267"/>
              <w:suppressAutoHyphens w:val="0"/>
              <w:spacing w:after="0"/>
              <w:rPr>
                <w:rFonts w:cs="Tahoma"/>
                <w:szCs w:val="22"/>
                <w:lang w:val="el-GR" w:eastAsia="el-GR"/>
              </w:rPr>
            </w:pPr>
            <w:r w:rsidRPr="00D07717">
              <w:rPr>
                <w:rFonts w:cs="Tahoma"/>
                <w:szCs w:val="22"/>
                <w:lang w:val="el-GR" w:eastAsia="el-GR"/>
              </w:rPr>
              <w:t>2</w:t>
            </w:r>
          </w:p>
        </w:tc>
        <w:tc>
          <w:tcPr>
            <w:tcW w:w="6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4F0" w:rsidRPr="00D07717" w:rsidRDefault="00AB54F0" w:rsidP="00AB54F0">
            <w:pPr>
              <w:framePr w:w="9158" w:wrap="notBeside" w:vAnchor="text" w:hAnchor="page" w:x="1081" w:y="267"/>
              <w:suppressAutoHyphens w:val="0"/>
              <w:spacing w:after="0"/>
              <w:rPr>
                <w:rFonts w:cs="Tahoma"/>
                <w:szCs w:val="22"/>
                <w:lang w:val="el-GR" w:eastAsia="el-GR"/>
              </w:rPr>
            </w:pPr>
            <w:proofErr w:type="spellStart"/>
            <w:r w:rsidRPr="00D07717">
              <w:rPr>
                <w:rFonts w:ascii="Arial" w:eastAsia="Arial" w:hAnsi="Arial" w:cs="Arial"/>
                <w:sz w:val="20"/>
                <w:szCs w:val="20"/>
              </w:rPr>
              <w:t>Αυτοκινούμεν</w:t>
            </w:r>
            <w:proofErr w:type="spellEnd"/>
            <w:r w:rsidRPr="00D07717">
              <w:rPr>
                <w:rFonts w:ascii="Arial" w:eastAsia="Arial" w:hAnsi="Arial" w:cs="Arial"/>
                <w:sz w:val="20"/>
                <w:szCs w:val="20"/>
              </w:rPr>
              <w:t>α απ</w:t>
            </w:r>
            <w:proofErr w:type="spellStart"/>
            <w:r w:rsidRPr="00D07717">
              <w:rPr>
                <w:rFonts w:ascii="Arial" w:eastAsia="Arial" w:hAnsi="Arial" w:cs="Arial"/>
                <w:sz w:val="20"/>
                <w:szCs w:val="20"/>
              </w:rPr>
              <w:t>ορροφητικά</w:t>
            </w:r>
            <w:proofErr w:type="spellEnd"/>
            <w:r w:rsidRPr="00D07717">
              <w:rPr>
                <w:rFonts w:ascii="Arial" w:eastAsia="Arial" w:hAnsi="Arial" w:cs="Arial"/>
                <w:sz w:val="20"/>
                <w:szCs w:val="20"/>
              </w:rPr>
              <w:t xml:space="preserve"> </w:t>
            </w:r>
            <w:proofErr w:type="spellStart"/>
            <w:r w:rsidRPr="00D07717">
              <w:rPr>
                <w:rFonts w:ascii="Arial" w:eastAsia="Arial" w:hAnsi="Arial" w:cs="Arial"/>
                <w:sz w:val="20"/>
                <w:szCs w:val="20"/>
              </w:rPr>
              <w:t>σάρωθρ</w:t>
            </w:r>
            <w:proofErr w:type="spellEnd"/>
            <w:r w:rsidRPr="00D07717">
              <w:rPr>
                <w:rFonts w:ascii="Arial" w:eastAsia="Arial" w:hAnsi="Arial" w:cs="Arial"/>
                <w:sz w:val="20"/>
                <w:szCs w:val="20"/>
              </w:rPr>
              <w:t>α</w:t>
            </w:r>
          </w:p>
        </w:tc>
        <w:tc>
          <w:tcPr>
            <w:tcW w:w="2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4F0" w:rsidRPr="00D07717" w:rsidRDefault="00AB54F0" w:rsidP="00AB54F0">
            <w:pPr>
              <w:framePr w:w="9158" w:wrap="notBeside" w:vAnchor="text" w:hAnchor="page" w:x="1081" w:y="267"/>
              <w:suppressAutoHyphens w:val="0"/>
              <w:spacing w:after="0"/>
              <w:ind w:firstLine="284"/>
              <w:rPr>
                <w:rFonts w:cs="Tahoma"/>
                <w:szCs w:val="22"/>
                <w:lang w:val="el-GR" w:eastAsia="el-GR"/>
              </w:rPr>
            </w:pPr>
            <w:r w:rsidRPr="00D07717">
              <w:rPr>
                <w:rFonts w:ascii="Arial" w:eastAsia="Arial" w:hAnsi="Arial" w:cs="Arial"/>
                <w:sz w:val="20"/>
                <w:szCs w:val="20"/>
              </w:rPr>
              <w:t>34144431-8</w:t>
            </w:r>
          </w:p>
        </w:tc>
      </w:tr>
    </w:tbl>
    <w:p w:rsidR="00AB54F0" w:rsidRPr="006E7B0A" w:rsidRDefault="00AB54F0" w:rsidP="00AB54F0">
      <w:pPr>
        <w:framePr w:w="9158" w:wrap="notBeside" w:vAnchor="text" w:hAnchor="page" w:x="1081" w:y="267"/>
        <w:rPr>
          <w:rFonts w:asciiTheme="minorHAnsi" w:hAnsiTheme="minorHAnsi" w:cs="Arial"/>
          <w:sz w:val="2"/>
          <w:szCs w:val="2"/>
        </w:rPr>
      </w:pPr>
    </w:p>
    <w:p w:rsidR="006E7B0A" w:rsidRPr="006E7B0A" w:rsidRDefault="006E7B0A" w:rsidP="006E7B0A">
      <w:pPr>
        <w:pStyle w:val="Heading20"/>
        <w:keepNext/>
        <w:keepLines/>
        <w:shd w:val="clear" w:color="auto" w:fill="auto"/>
        <w:spacing w:before="0" w:line="260" w:lineRule="exact"/>
        <w:rPr>
          <w:rFonts w:asciiTheme="minorHAnsi" w:hAnsiTheme="minorHAnsi"/>
        </w:rPr>
      </w:pPr>
    </w:p>
    <w:p w:rsidR="006E7B0A" w:rsidRPr="006E7B0A" w:rsidRDefault="006E7B0A" w:rsidP="006E7B0A">
      <w:pPr>
        <w:rPr>
          <w:rFonts w:asciiTheme="minorHAnsi" w:hAnsiTheme="minorHAnsi" w:cs="Arial"/>
          <w:sz w:val="2"/>
          <w:szCs w:val="2"/>
        </w:rPr>
      </w:pPr>
    </w:p>
    <w:tbl>
      <w:tblPr>
        <w:tblW w:w="952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2756"/>
        <w:gridCol w:w="1350"/>
        <w:gridCol w:w="742"/>
        <w:gridCol w:w="1387"/>
        <w:gridCol w:w="1198"/>
        <w:gridCol w:w="1388"/>
      </w:tblGrid>
      <w:tr w:rsidR="006E7B0A" w:rsidRPr="006E7B0A" w:rsidTr="006E7B0A">
        <w:trPr>
          <w:trHeight w:val="975"/>
        </w:trPr>
        <w:tc>
          <w:tcPr>
            <w:tcW w:w="701" w:type="dxa"/>
            <w:shd w:val="clear" w:color="000000" w:fill="D9D9D9"/>
            <w:noWrap/>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A/A</w:t>
            </w:r>
          </w:p>
        </w:tc>
        <w:tc>
          <w:tcPr>
            <w:tcW w:w="2756"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ΕΙΔΟΣ</w:t>
            </w:r>
          </w:p>
        </w:tc>
        <w:tc>
          <w:tcPr>
            <w:tcW w:w="1350"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ΤΙΜΗ ΜΟΝΑΔΟΣ (€)</w:t>
            </w:r>
          </w:p>
        </w:tc>
        <w:tc>
          <w:tcPr>
            <w:tcW w:w="742"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ΤΕΜ.</w:t>
            </w:r>
          </w:p>
        </w:tc>
        <w:tc>
          <w:tcPr>
            <w:tcW w:w="1387"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ΣΥΝΟΛΟ (€)</w:t>
            </w:r>
          </w:p>
        </w:tc>
        <w:tc>
          <w:tcPr>
            <w:tcW w:w="1198"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ΦΠΑ         24%</w:t>
            </w:r>
          </w:p>
        </w:tc>
        <w:tc>
          <w:tcPr>
            <w:tcW w:w="1388" w:type="dxa"/>
            <w:shd w:val="clear" w:color="000000" w:fill="D9D9D9"/>
            <w:vAlign w:val="center"/>
            <w:hideMark/>
          </w:tcPr>
          <w:p w:rsidR="006E7B0A" w:rsidRPr="006E7B0A" w:rsidRDefault="006E7B0A" w:rsidP="00E37B59">
            <w:pPr>
              <w:jc w:val="center"/>
              <w:rPr>
                <w:rFonts w:asciiTheme="minorHAnsi" w:hAnsiTheme="minorHAnsi" w:cs="Arial"/>
                <w:b/>
                <w:bCs/>
              </w:rPr>
            </w:pPr>
            <w:r w:rsidRPr="006E7B0A">
              <w:rPr>
                <w:rFonts w:asciiTheme="minorHAnsi" w:hAnsiTheme="minorHAnsi" w:cs="Arial"/>
                <w:b/>
                <w:bCs/>
                <w:szCs w:val="22"/>
              </w:rPr>
              <w:t>ΓΕΝΙΚΟ ΣΥΝΟΛΟ (€)</w:t>
            </w:r>
          </w:p>
        </w:tc>
      </w:tr>
      <w:tr w:rsidR="006E7B0A" w:rsidRPr="006E7B0A" w:rsidTr="006E7B0A">
        <w:trPr>
          <w:trHeight w:val="630"/>
        </w:trPr>
        <w:tc>
          <w:tcPr>
            <w:tcW w:w="701" w:type="dxa"/>
            <w:shd w:val="clear" w:color="auto" w:fill="auto"/>
            <w:noWrap/>
            <w:vAlign w:val="bottom"/>
            <w:hideMark/>
          </w:tcPr>
          <w:p w:rsidR="006E7B0A" w:rsidRPr="006E7B0A" w:rsidRDefault="006E7B0A" w:rsidP="00E37B59">
            <w:pPr>
              <w:jc w:val="center"/>
              <w:rPr>
                <w:rFonts w:asciiTheme="minorHAnsi" w:hAnsiTheme="minorHAnsi" w:cs="Arial"/>
              </w:rPr>
            </w:pPr>
            <w:r w:rsidRPr="006E7B0A">
              <w:rPr>
                <w:rFonts w:asciiTheme="minorHAnsi" w:hAnsiTheme="minorHAnsi" w:cs="Arial"/>
                <w:szCs w:val="22"/>
              </w:rPr>
              <w:t>1</w:t>
            </w:r>
          </w:p>
        </w:tc>
        <w:tc>
          <w:tcPr>
            <w:tcW w:w="2756" w:type="dxa"/>
            <w:shd w:val="clear" w:color="auto" w:fill="auto"/>
            <w:vAlign w:val="center"/>
            <w:hideMark/>
          </w:tcPr>
          <w:p w:rsidR="006E7B0A" w:rsidRPr="006E7B0A" w:rsidRDefault="006E7B0A" w:rsidP="00E37B59">
            <w:pPr>
              <w:rPr>
                <w:rFonts w:asciiTheme="minorHAnsi" w:hAnsiTheme="minorHAnsi" w:cs="Arial"/>
              </w:rPr>
            </w:pPr>
            <w:proofErr w:type="spellStart"/>
            <w:r w:rsidRPr="006E7B0A">
              <w:rPr>
                <w:rFonts w:asciiTheme="minorHAnsi" w:hAnsiTheme="minorHAnsi"/>
              </w:rPr>
              <w:t>Εκσκ</w:t>
            </w:r>
            <w:proofErr w:type="spellEnd"/>
            <w:r w:rsidRPr="006E7B0A">
              <w:rPr>
                <w:rFonts w:asciiTheme="minorHAnsi" w:hAnsiTheme="minorHAnsi"/>
              </w:rPr>
              <w:t xml:space="preserve">αφέας – </w:t>
            </w:r>
            <w:proofErr w:type="spellStart"/>
            <w:r w:rsidRPr="006E7B0A">
              <w:rPr>
                <w:rFonts w:asciiTheme="minorHAnsi" w:hAnsiTheme="minorHAnsi"/>
              </w:rPr>
              <w:t>Φορτωτής</w:t>
            </w:r>
            <w:proofErr w:type="spellEnd"/>
            <w:r w:rsidRPr="006E7B0A">
              <w:rPr>
                <w:rFonts w:asciiTheme="minorHAnsi" w:hAnsiTheme="minorHAnsi"/>
              </w:rPr>
              <w:t xml:space="preserve"> </w:t>
            </w:r>
            <w:proofErr w:type="spellStart"/>
            <w:r w:rsidRPr="006E7B0A">
              <w:rPr>
                <w:rFonts w:asciiTheme="minorHAnsi" w:hAnsiTheme="minorHAnsi"/>
              </w:rPr>
              <w:t>ισότροχος</w:t>
            </w:r>
            <w:proofErr w:type="spellEnd"/>
          </w:p>
        </w:tc>
        <w:tc>
          <w:tcPr>
            <w:tcW w:w="1350" w:type="dxa"/>
            <w:shd w:val="clear" w:color="auto" w:fill="auto"/>
            <w:noWrap/>
            <w:vAlign w:val="center"/>
            <w:hideMark/>
          </w:tcPr>
          <w:p w:rsidR="006E7B0A" w:rsidRPr="006E7B0A" w:rsidRDefault="006E7B0A" w:rsidP="00E37B59">
            <w:pPr>
              <w:jc w:val="right"/>
              <w:rPr>
                <w:rFonts w:asciiTheme="minorHAnsi" w:hAnsiTheme="minorHAnsi" w:cs="Arial"/>
                <w:sz w:val="20"/>
                <w:szCs w:val="20"/>
              </w:rPr>
            </w:pPr>
            <w:r w:rsidRPr="006E7B0A">
              <w:rPr>
                <w:rFonts w:asciiTheme="minorHAnsi" w:hAnsiTheme="minorHAnsi" w:cs="Arial"/>
                <w:sz w:val="20"/>
                <w:szCs w:val="20"/>
              </w:rPr>
              <w:t>88.709,68</w:t>
            </w:r>
          </w:p>
        </w:tc>
        <w:tc>
          <w:tcPr>
            <w:tcW w:w="742" w:type="dxa"/>
            <w:shd w:val="clear" w:color="auto" w:fill="auto"/>
            <w:noWrap/>
            <w:vAlign w:val="center"/>
            <w:hideMark/>
          </w:tcPr>
          <w:p w:rsidR="006E7B0A" w:rsidRPr="006E7B0A" w:rsidRDefault="006E7B0A" w:rsidP="00E37B59">
            <w:pPr>
              <w:jc w:val="center"/>
              <w:rPr>
                <w:rFonts w:asciiTheme="minorHAnsi" w:hAnsiTheme="minorHAnsi" w:cs="Arial"/>
              </w:rPr>
            </w:pPr>
            <w:r w:rsidRPr="006E7B0A">
              <w:rPr>
                <w:rFonts w:asciiTheme="minorHAnsi" w:hAnsiTheme="minorHAnsi" w:cs="Arial"/>
                <w:szCs w:val="22"/>
              </w:rPr>
              <w:t>1</w:t>
            </w:r>
          </w:p>
        </w:tc>
        <w:tc>
          <w:tcPr>
            <w:tcW w:w="1387"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88.709,68</w:t>
            </w:r>
          </w:p>
        </w:tc>
        <w:tc>
          <w:tcPr>
            <w:tcW w:w="1198"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21.290,32</w:t>
            </w:r>
          </w:p>
        </w:tc>
        <w:tc>
          <w:tcPr>
            <w:tcW w:w="1388"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110.000,00</w:t>
            </w:r>
          </w:p>
        </w:tc>
      </w:tr>
      <w:tr w:rsidR="006E7B0A" w:rsidRPr="006E7B0A" w:rsidTr="006E7B0A">
        <w:trPr>
          <w:trHeight w:val="482"/>
        </w:trPr>
        <w:tc>
          <w:tcPr>
            <w:tcW w:w="701" w:type="dxa"/>
            <w:shd w:val="clear" w:color="auto" w:fill="auto"/>
            <w:noWrap/>
            <w:vAlign w:val="bottom"/>
            <w:hideMark/>
          </w:tcPr>
          <w:p w:rsidR="006E7B0A" w:rsidRPr="006E7B0A" w:rsidRDefault="006E7B0A" w:rsidP="00E37B59">
            <w:pPr>
              <w:jc w:val="center"/>
              <w:rPr>
                <w:rFonts w:asciiTheme="minorHAnsi" w:hAnsiTheme="minorHAnsi" w:cs="Arial"/>
              </w:rPr>
            </w:pPr>
            <w:r w:rsidRPr="006E7B0A">
              <w:rPr>
                <w:rFonts w:asciiTheme="minorHAnsi" w:hAnsiTheme="minorHAnsi" w:cs="Arial"/>
                <w:szCs w:val="22"/>
              </w:rPr>
              <w:t>2</w:t>
            </w:r>
          </w:p>
        </w:tc>
        <w:tc>
          <w:tcPr>
            <w:tcW w:w="2756" w:type="dxa"/>
            <w:shd w:val="clear" w:color="auto" w:fill="auto"/>
            <w:vAlign w:val="center"/>
            <w:hideMark/>
          </w:tcPr>
          <w:p w:rsidR="006E7B0A" w:rsidRPr="006E7B0A" w:rsidRDefault="006E7B0A" w:rsidP="00E37B59">
            <w:pPr>
              <w:rPr>
                <w:rFonts w:asciiTheme="minorHAnsi" w:hAnsiTheme="minorHAnsi" w:cs="Arial"/>
              </w:rPr>
            </w:pPr>
            <w:proofErr w:type="spellStart"/>
            <w:r w:rsidRPr="006E7B0A">
              <w:rPr>
                <w:rFonts w:asciiTheme="minorHAnsi" w:hAnsiTheme="minorHAnsi"/>
              </w:rPr>
              <w:t>Σάρωθρο</w:t>
            </w:r>
            <w:proofErr w:type="spellEnd"/>
            <w:r w:rsidRPr="006E7B0A">
              <w:rPr>
                <w:rFonts w:asciiTheme="minorHAnsi" w:hAnsiTheme="minorHAnsi"/>
              </w:rPr>
              <w:t xml:space="preserve"> </w:t>
            </w:r>
            <w:proofErr w:type="spellStart"/>
            <w:r w:rsidRPr="006E7B0A">
              <w:rPr>
                <w:rFonts w:asciiTheme="minorHAnsi" w:hAnsiTheme="minorHAnsi"/>
              </w:rPr>
              <w:t>Αυτοκινούμενο</w:t>
            </w:r>
            <w:proofErr w:type="spellEnd"/>
          </w:p>
        </w:tc>
        <w:tc>
          <w:tcPr>
            <w:tcW w:w="1350" w:type="dxa"/>
            <w:shd w:val="clear" w:color="auto" w:fill="auto"/>
            <w:noWrap/>
            <w:vAlign w:val="center"/>
            <w:hideMark/>
          </w:tcPr>
          <w:p w:rsidR="006E7B0A" w:rsidRPr="006E7B0A" w:rsidRDefault="006E7B0A" w:rsidP="00E37B59">
            <w:pPr>
              <w:jc w:val="right"/>
              <w:rPr>
                <w:rFonts w:asciiTheme="minorHAnsi" w:hAnsiTheme="minorHAnsi" w:cs="Arial"/>
                <w:sz w:val="20"/>
                <w:szCs w:val="20"/>
              </w:rPr>
            </w:pPr>
            <w:r w:rsidRPr="006E7B0A">
              <w:rPr>
                <w:rFonts w:asciiTheme="minorHAnsi" w:hAnsiTheme="minorHAnsi" w:cs="Arial"/>
                <w:sz w:val="20"/>
                <w:szCs w:val="20"/>
              </w:rPr>
              <w:t>165.322,58</w:t>
            </w:r>
          </w:p>
        </w:tc>
        <w:tc>
          <w:tcPr>
            <w:tcW w:w="742" w:type="dxa"/>
            <w:shd w:val="clear" w:color="auto" w:fill="auto"/>
            <w:noWrap/>
            <w:vAlign w:val="center"/>
            <w:hideMark/>
          </w:tcPr>
          <w:p w:rsidR="006E7B0A" w:rsidRPr="006E7B0A" w:rsidRDefault="006E7B0A" w:rsidP="00E37B59">
            <w:pPr>
              <w:jc w:val="center"/>
              <w:rPr>
                <w:rFonts w:asciiTheme="minorHAnsi" w:hAnsiTheme="minorHAnsi" w:cs="Arial"/>
              </w:rPr>
            </w:pPr>
            <w:r w:rsidRPr="006E7B0A">
              <w:rPr>
                <w:rFonts w:asciiTheme="minorHAnsi" w:hAnsiTheme="minorHAnsi" w:cs="Arial"/>
                <w:szCs w:val="22"/>
              </w:rPr>
              <w:t>1</w:t>
            </w:r>
          </w:p>
        </w:tc>
        <w:tc>
          <w:tcPr>
            <w:tcW w:w="1387"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165.322,58</w:t>
            </w:r>
          </w:p>
        </w:tc>
        <w:tc>
          <w:tcPr>
            <w:tcW w:w="1198"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39.677,42</w:t>
            </w:r>
          </w:p>
        </w:tc>
        <w:tc>
          <w:tcPr>
            <w:tcW w:w="1388" w:type="dxa"/>
            <w:shd w:val="clear" w:color="auto" w:fill="auto"/>
            <w:vAlign w:val="center"/>
            <w:hideMark/>
          </w:tcPr>
          <w:p w:rsidR="006E7B0A" w:rsidRPr="006E7B0A" w:rsidRDefault="006E7B0A" w:rsidP="00E37B59">
            <w:pPr>
              <w:jc w:val="right"/>
              <w:rPr>
                <w:rFonts w:asciiTheme="minorHAnsi" w:hAnsiTheme="minorHAnsi" w:cs="Arial"/>
              </w:rPr>
            </w:pPr>
            <w:r w:rsidRPr="006E7B0A">
              <w:rPr>
                <w:rFonts w:asciiTheme="minorHAnsi" w:hAnsiTheme="minorHAnsi" w:cs="Arial"/>
                <w:szCs w:val="22"/>
              </w:rPr>
              <w:t>205.000,00</w:t>
            </w:r>
          </w:p>
        </w:tc>
      </w:tr>
      <w:tr w:rsidR="006E7B0A" w:rsidRPr="006E7B0A" w:rsidTr="006E7B0A">
        <w:trPr>
          <w:trHeight w:val="630"/>
        </w:trPr>
        <w:tc>
          <w:tcPr>
            <w:tcW w:w="5549" w:type="dxa"/>
            <w:gridSpan w:val="4"/>
            <w:shd w:val="clear" w:color="auto" w:fill="auto"/>
            <w:noWrap/>
            <w:vAlign w:val="bottom"/>
            <w:hideMark/>
          </w:tcPr>
          <w:p w:rsidR="006E7B0A" w:rsidRPr="006E7B0A" w:rsidRDefault="006E7B0A" w:rsidP="00E37B59">
            <w:pPr>
              <w:jc w:val="center"/>
              <w:rPr>
                <w:rFonts w:asciiTheme="minorHAnsi" w:hAnsiTheme="minorHAnsi" w:cs="Arial"/>
                <w:b/>
              </w:rPr>
            </w:pPr>
          </w:p>
        </w:tc>
        <w:tc>
          <w:tcPr>
            <w:tcW w:w="1387" w:type="dxa"/>
            <w:shd w:val="clear" w:color="auto" w:fill="auto"/>
            <w:vAlign w:val="center"/>
            <w:hideMark/>
          </w:tcPr>
          <w:p w:rsidR="006E7B0A" w:rsidRPr="006E7B0A" w:rsidRDefault="006E7B0A" w:rsidP="00E37B59">
            <w:pPr>
              <w:jc w:val="right"/>
              <w:rPr>
                <w:rFonts w:asciiTheme="minorHAnsi" w:hAnsiTheme="minorHAnsi" w:cs="Arial"/>
                <w:b/>
              </w:rPr>
            </w:pPr>
            <w:r w:rsidRPr="006E7B0A">
              <w:rPr>
                <w:rFonts w:asciiTheme="minorHAnsi" w:hAnsiTheme="minorHAnsi" w:cs="Arial"/>
                <w:b/>
                <w:szCs w:val="22"/>
              </w:rPr>
              <w:t>254.032,26</w:t>
            </w:r>
          </w:p>
        </w:tc>
        <w:tc>
          <w:tcPr>
            <w:tcW w:w="1198" w:type="dxa"/>
            <w:shd w:val="clear" w:color="auto" w:fill="auto"/>
            <w:vAlign w:val="center"/>
            <w:hideMark/>
          </w:tcPr>
          <w:p w:rsidR="006E7B0A" w:rsidRPr="006E7B0A" w:rsidRDefault="006E7B0A" w:rsidP="00E37B59">
            <w:pPr>
              <w:jc w:val="right"/>
              <w:rPr>
                <w:rFonts w:asciiTheme="minorHAnsi" w:hAnsiTheme="minorHAnsi" w:cs="Arial"/>
                <w:b/>
              </w:rPr>
            </w:pPr>
            <w:r w:rsidRPr="006E7B0A">
              <w:rPr>
                <w:rFonts w:asciiTheme="minorHAnsi" w:hAnsiTheme="minorHAnsi" w:cs="Arial"/>
                <w:b/>
                <w:szCs w:val="22"/>
              </w:rPr>
              <w:t>60.967,74</w:t>
            </w:r>
          </w:p>
        </w:tc>
        <w:tc>
          <w:tcPr>
            <w:tcW w:w="1388" w:type="dxa"/>
            <w:shd w:val="clear" w:color="auto" w:fill="auto"/>
            <w:vAlign w:val="center"/>
            <w:hideMark/>
          </w:tcPr>
          <w:p w:rsidR="006E7B0A" w:rsidRPr="006E7B0A" w:rsidRDefault="006E7B0A" w:rsidP="00E37B59">
            <w:pPr>
              <w:jc w:val="right"/>
              <w:rPr>
                <w:rFonts w:asciiTheme="minorHAnsi" w:hAnsiTheme="minorHAnsi" w:cs="Arial"/>
                <w:b/>
              </w:rPr>
            </w:pPr>
            <w:r w:rsidRPr="006E7B0A">
              <w:rPr>
                <w:rFonts w:asciiTheme="minorHAnsi" w:hAnsiTheme="minorHAnsi" w:cs="Arial"/>
                <w:b/>
                <w:szCs w:val="22"/>
              </w:rPr>
              <w:t>315.000,00</w:t>
            </w:r>
          </w:p>
        </w:tc>
      </w:tr>
    </w:tbl>
    <w:p w:rsidR="006E7B0A" w:rsidRPr="006E7B0A" w:rsidRDefault="006E7B0A" w:rsidP="006E7B0A">
      <w:pPr>
        <w:pStyle w:val="Bodytext20"/>
        <w:shd w:val="clear" w:color="auto" w:fill="auto"/>
        <w:spacing w:line="230" w:lineRule="exact"/>
        <w:rPr>
          <w:rFonts w:asciiTheme="minorHAnsi" w:hAnsiTheme="minorHAnsi"/>
        </w:rPr>
      </w:pPr>
    </w:p>
    <w:p w:rsidR="006E7B0A" w:rsidRPr="006E7B0A" w:rsidRDefault="006E7B0A" w:rsidP="006E7B0A">
      <w:pPr>
        <w:pStyle w:val="Bodytext20"/>
        <w:shd w:val="clear" w:color="auto" w:fill="auto"/>
        <w:spacing w:line="230" w:lineRule="exact"/>
        <w:ind w:right="-341"/>
        <w:rPr>
          <w:rFonts w:asciiTheme="minorHAnsi" w:hAnsiTheme="minorHAnsi"/>
        </w:rPr>
      </w:pPr>
      <w:r w:rsidRPr="006E7B0A">
        <w:rPr>
          <w:rFonts w:asciiTheme="minorHAnsi" w:hAnsiTheme="minorHAnsi"/>
        </w:rPr>
        <w:t>Οι ποσότητες και οι τεχνικές προδιαγραφές των μηχανημάτων  της προμήθειας αναφέρονται αναλυτικά στο τεύχος τεχνικών προδιαγραφών που συντάχθηκε από την αρμόδια Δ/</w:t>
      </w:r>
      <w:proofErr w:type="spellStart"/>
      <w:r w:rsidRPr="006E7B0A">
        <w:rPr>
          <w:rFonts w:asciiTheme="minorHAnsi" w:hAnsiTheme="minorHAnsi"/>
        </w:rPr>
        <w:t>νση</w:t>
      </w:r>
      <w:proofErr w:type="spellEnd"/>
      <w:r w:rsidRPr="006E7B0A">
        <w:rPr>
          <w:rFonts w:asciiTheme="minorHAnsi" w:hAnsiTheme="minorHAnsi"/>
        </w:rPr>
        <w:t xml:space="preserve"> του Δήμου και αποτελεί αναπόσπαστο μέρος της παρούσης διακήρυξης.</w:t>
      </w:r>
    </w:p>
    <w:p w:rsidR="006E7B0A" w:rsidRPr="006E7B0A" w:rsidRDefault="006E7B0A" w:rsidP="006E7B0A">
      <w:pPr>
        <w:pStyle w:val="Bodytext20"/>
        <w:shd w:val="clear" w:color="auto" w:fill="auto"/>
        <w:spacing w:line="230" w:lineRule="exact"/>
        <w:rPr>
          <w:rFonts w:asciiTheme="minorHAnsi" w:hAnsiTheme="minorHAnsi"/>
        </w:rPr>
      </w:pPr>
    </w:p>
    <w:p w:rsidR="006E7B0A" w:rsidRPr="006E7B0A" w:rsidRDefault="006E7B0A" w:rsidP="006E7B0A">
      <w:pPr>
        <w:pStyle w:val="Bodytext20"/>
        <w:shd w:val="clear" w:color="auto" w:fill="auto"/>
        <w:spacing w:line="230" w:lineRule="exact"/>
        <w:rPr>
          <w:rFonts w:asciiTheme="minorHAnsi" w:hAnsiTheme="minorHAnsi"/>
        </w:rPr>
      </w:pPr>
    </w:p>
    <w:tbl>
      <w:tblPr>
        <w:tblW w:w="9380" w:type="dxa"/>
        <w:tblLayout w:type="fixed"/>
        <w:tblCellMar>
          <w:left w:w="10" w:type="dxa"/>
          <w:right w:w="10" w:type="dxa"/>
        </w:tblCellMar>
        <w:tblLook w:val="0000" w:firstRow="0" w:lastRow="0" w:firstColumn="0" w:lastColumn="0" w:noHBand="0" w:noVBand="0"/>
      </w:tblPr>
      <w:tblGrid>
        <w:gridCol w:w="4724"/>
        <w:gridCol w:w="4656"/>
      </w:tblGrid>
      <w:tr w:rsidR="00EA7B0E" w:rsidRPr="00D07717" w:rsidTr="002E2270">
        <w:trPr>
          <w:trHeight w:hRule="exact" w:val="1375"/>
        </w:trPr>
        <w:tc>
          <w:tcPr>
            <w:tcW w:w="4724" w:type="dxa"/>
            <w:shd w:val="clear" w:color="auto" w:fill="FFFFFF"/>
          </w:tcPr>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Ο ΣΥΝΤΑΞΑΣ</w:t>
            </w:r>
          </w:p>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p>
          <w:p w:rsidR="00EA7B0E" w:rsidRPr="006E7B0A" w:rsidRDefault="00EA7B0E"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p>
        </w:tc>
        <w:tc>
          <w:tcPr>
            <w:tcW w:w="4656" w:type="dxa"/>
            <w:shd w:val="clear" w:color="auto" w:fill="FFFFFF"/>
          </w:tcPr>
          <w:p w:rsidR="00EA7B0E" w:rsidRPr="001F4B4C" w:rsidRDefault="00EA7B0E" w:rsidP="00A36C4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ΘΕΩΡΗΘΗΚΕ</w:t>
            </w:r>
            <w:r w:rsidR="002E2270">
              <w:rPr>
                <w:rFonts w:ascii="Arial" w:eastAsia="Arial" w:hAnsi="Arial" w:cs="Arial"/>
                <w:color w:val="000000"/>
                <w:sz w:val="20"/>
                <w:szCs w:val="20"/>
                <w:lang w:val="el-GR" w:eastAsia="el-GR" w:bidi="el-GR"/>
              </w:rPr>
              <w:t xml:space="preserve"> 4-3-2019</w:t>
            </w:r>
          </w:p>
          <w:p w:rsidR="00EA7B0E" w:rsidRPr="006E7B0A" w:rsidRDefault="00EA7B0E"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F4B4C">
              <w:rPr>
                <w:rFonts w:ascii="Arial" w:eastAsia="Arial" w:hAnsi="Arial" w:cs="Arial"/>
                <w:color w:val="000000"/>
                <w:sz w:val="20"/>
                <w:szCs w:val="20"/>
                <w:lang w:val="el-GR" w:eastAsia="el-GR" w:bidi="el-GR"/>
              </w:rPr>
              <w:t>Ο Δ/ΝΤΗΣ ΠΕΡΙΒΑΛΛΟΝΤΟΣ ΚΑΙ ΠΟΙΟΤΗΤΑΣ ΖΩΗΣ</w:t>
            </w:r>
          </w:p>
        </w:tc>
      </w:tr>
      <w:tr w:rsidR="002E2270" w:rsidRPr="006E7B0A" w:rsidTr="002E2270">
        <w:trPr>
          <w:trHeight w:hRule="exact" w:val="577"/>
        </w:trPr>
        <w:tc>
          <w:tcPr>
            <w:tcW w:w="4724" w:type="dxa"/>
            <w:shd w:val="clear" w:color="auto" w:fill="FFFFFF"/>
            <w:vAlign w:val="bottom"/>
          </w:tcPr>
          <w:p w:rsidR="002E2270" w:rsidRPr="006E7B0A" w:rsidRDefault="002E2270" w:rsidP="000F7AF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Pr>
                <w:rFonts w:ascii="Arial" w:eastAsia="Arial" w:hAnsi="Arial" w:cs="Arial"/>
                <w:color w:val="000000"/>
                <w:sz w:val="20"/>
                <w:szCs w:val="20"/>
                <w:lang w:val="el-GR" w:eastAsia="el-GR" w:bidi="el-GR"/>
              </w:rPr>
              <w:t xml:space="preserve">ΖΟΡΜΠΑΣ  ΠΑΝΑΓΙΩΤΗΣ </w:t>
            </w:r>
          </w:p>
        </w:tc>
        <w:tc>
          <w:tcPr>
            <w:tcW w:w="4656" w:type="dxa"/>
            <w:shd w:val="clear" w:color="auto" w:fill="FFFFFF"/>
            <w:vAlign w:val="bottom"/>
          </w:tcPr>
          <w:p w:rsidR="002E2270" w:rsidRPr="006E7B0A" w:rsidRDefault="002E2270" w:rsidP="00A36C4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64EF6">
              <w:rPr>
                <w:rFonts w:ascii="Arial" w:eastAsia="Arial" w:hAnsi="Arial" w:cs="Arial"/>
                <w:color w:val="000000"/>
                <w:sz w:val="20"/>
                <w:szCs w:val="20"/>
                <w:lang w:val="el-GR" w:eastAsia="el-GR" w:bidi="el-GR"/>
              </w:rPr>
              <w:t>ΠΟΛΥΔΩΡΟΣ ΝΙΚΗΤΑΣ</w:t>
            </w:r>
          </w:p>
        </w:tc>
      </w:tr>
      <w:tr w:rsidR="002E2270" w:rsidRPr="006E7B0A" w:rsidTr="002E2270">
        <w:trPr>
          <w:trHeight w:hRule="exact" w:val="229"/>
        </w:trPr>
        <w:tc>
          <w:tcPr>
            <w:tcW w:w="4724" w:type="dxa"/>
            <w:shd w:val="clear" w:color="auto" w:fill="FFFFFF"/>
            <w:vAlign w:val="bottom"/>
          </w:tcPr>
          <w:p w:rsidR="002E2270" w:rsidRPr="006E7B0A" w:rsidRDefault="002E2270" w:rsidP="000F7AF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Pr>
                <w:rFonts w:ascii="Arial" w:eastAsia="Arial" w:hAnsi="Arial" w:cs="Arial"/>
                <w:color w:val="000000"/>
                <w:sz w:val="20"/>
                <w:szCs w:val="20"/>
                <w:lang w:val="el-GR" w:eastAsia="el-GR" w:bidi="el-GR"/>
              </w:rPr>
              <w:t xml:space="preserve">ΜΗΧ/ΓΟΣ </w:t>
            </w:r>
            <w:r w:rsidRPr="006E7B0A">
              <w:rPr>
                <w:rFonts w:ascii="Arial" w:eastAsia="Arial" w:hAnsi="Arial" w:cs="Arial"/>
                <w:color w:val="000000"/>
                <w:sz w:val="20"/>
                <w:szCs w:val="20"/>
                <w:lang w:val="el-GR" w:eastAsia="el-GR" w:bidi="el-GR"/>
              </w:rPr>
              <w:t xml:space="preserve"> ΜΗΧΑΝΙΚΟΣ Τ.Ε.</w:t>
            </w:r>
          </w:p>
        </w:tc>
        <w:tc>
          <w:tcPr>
            <w:tcW w:w="4656" w:type="dxa"/>
            <w:shd w:val="clear" w:color="auto" w:fill="FFFFFF"/>
            <w:vAlign w:val="bottom"/>
          </w:tcPr>
          <w:p w:rsidR="002E2270" w:rsidRPr="006E7B0A" w:rsidRDefault="002E2270" w:rsidP="00A36C48">
            <w:pPr>
              <w:widowControl w:val="0"/>
              <w:suppressAutoHyphens w:val="0"/>
              <w:spacing w:after="0" w:line="200" w:lineRule="exact"/>
              <w:jc w:val="center"/>
              <w:rPr>
                <w:rFonts w:ascii="Arial" w:eastAsia="Arial" w:hAnsi="Arial" w:cs="Arial"/>
                <w:color w:val="000000"/>
                <w:sz w:val="20"/>
                <w:szCs w:val="20"/>
                <w:lang w:val="el-GR" w:eastAsia="el-GR" w:bidi="el-GR"/>
              </w:rPr>
            </w:pPr>
            <w:r w:rsidRPr="006E7B0A">
              <w:rPr>
                <w:rFonts w:ascii="Arial" w:eastAsia="Arial" w:hAnsi="Arial" w:cs="Arial"/>
                <w:color w:val="000000"/>
                <w:sz w:val="20"/>
                <w:szCs w:val="20"/>
                <w:lang w:val="el-GR" w:eastAsia="el-GR" w:bidi="el-GR"/>
              </w:rPr>
              <w:t>ΗΛΕΚΤΡΟΛΟΓΟΣ ΜΗΧΑΝΙΚΟΣ Τ.Ε</w:t>
            </w:r>
          </w:p>
        </w:tc>
      </w:tr>
    </w:tbl>
    <w:p w:rsidR="006E7B0A" w:rsidRPr="006E7B0A" w:rsidRDefault="006E7B0A" w:rsidP="006E7B0A">
      <w:pPr>
        <w:pStyle w:val="Bodytext20"/>
        <w:shd w:val="clear" w:color="auto" w:fill="auto"/>
        <w:spacing w:line="230" w:lineRule="exact"/>
        <w:rPr>
          <w:rFonts w:asciiTheme="minorHAnsi" w:hAnsiTheme="minorHAnsi"/>
        </w:rPr>
      </w:pPr>
    </w:p>
    <w:p w:rsidR="006E7B0A" w:rsidRPr="006E7B0A" w:rsidRDefault="006E7B0A" w:rsidP="006E7B0A">
      <w:pPr>
        <w:pStyle w:val="Bodytext20"/>
        <w:shd w:val="clear" w:color="auto" w:fill="auto"/>
        <w:tabs>
          <w:tab w:val="left" w:pos="5357"/>
        </w:tabs>
        <w:spacing w:line="346" w:lineRule="exact"/>
        <w:ind w:left="440"/>
        <w:rPr>
          <w:rFonts w:asciiTheme="minorHAnsi" w:hAnsiTheme="minorHAnsi"/>
        </w:rPr>
      </w:pPr>
    </w:p>
    <w:tbl>
      <w:tblPr>
        <w:tblW w:w="8505" w:type="dxa"/>
        <w:tblInd w:w="-23"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Look w:val="01E0" w:firstRow="1" w:lastRow="1" w:firstColumn="1" w:lastColumn="1" w:noHBand="0" w:noVBand="0"/>
      </w:tblPr>
      <w:tblGrid>
        <w:gridCol w:w="4253"/>
        <w:gridCol w:w="4252"/>
      </w:tblGrid>
      <w:tr w:rsidR="00BC73D3" w:rsidRPr="00BC73D3" w:rsidTr="00E37B59">
        <w:tc>
          <w:tcPr>
            <w:tcW w:w="4253" w:type="dxa"/>
            <w:hideMark/>
          </w:tcPr>
          <w:p w:rsidR="00BC73D3" w:rsidRPr="00BC73D3" w:rsidRDefault="006E7B0A" w:rsidP="00BC73D3">
            <w:pPr>
              <w:suppressAutoHyphens w:val="0"/>
              <w:spacing w:after="0" w:line="276" w:lineRule="auto"/>
              <w:ind w:left="284"/>
              <w:rPr>
                <w:rFonts w:eastAsia="MS Mincho" w:cs="Courier New"/>
                <w:bCs/>
                <w:lang w:val="el-GR"/>
              </w:rPr>
            </w:pPr>
            <w:r w:rsidRPr="006E7B0A">
              <w:rPr>
                <w:rFonts w:asciiTheme="minorHAnsi" w:eastAsia="MS Mincho" w:hAnsiTheme="minorHAnsi" w:cs="Courier New"/>
                <w:bCs/>
                <w:lang w:val="el-GR"/>
              </w:rPr>
              <w:br w:type="page"/>
            </w:r>
          </w:p>
          <w:p w:rsidR="00BC73D3" w:rsidRPr="00BC73D3" w:rsidRDefault="00BC73D3" w:rsidP="00BC73D3">
            <w:pPr>
              <w:suppressAutoHyphens w:val="0"/>
              <w:spacing w:after="0" w:line="276" w:lineRule="auto"/>
              <w:ind w:left="284"/>
              <w:rPr>
                <w:rFonts w:eastAsia="MS Mincho" w:cs="Courier New"/>
                <w:bCs/>
                <w:lang w:val="el-GR"/>
              </w:rPr>
            </w:pPr>
            <w:r w:rsidRPr="00BC73D3">
              <w:rPr>
                <w:rFonts w:eastAsia="MS Mincho" w:cs="Courier New"/>
                <w:bCs/>
                <w:noProof/>
                <w:lang w:val="el-GR" w:eastAsia="el-GR"/>
              </w:rPr>
              <w:drawing>
                <wp:inline distT="0" distB="0" distL="0" distR="0">
                  <wp:extent cx="990600" cy="9715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71550"/>
                          </a:xfrm>
                          <a:prstGeom prst="rect">
                            <a:avLst/>
                          </a:prstGeom>
                          <a:noFill/>
                          <a:ln>
                            <a:noFill/>
                          </a:ln>
                        </pic:spPr>
                      </pic:pic>
                    </a:graphicData>
                  </a:graphic>
                </wp:inline>
              </w:drawing>
            </w:r>
          </w:p>
          <w:p w:rsidR="00BC73D3" w:rsidRDefault="00BC73D3" w:rsidP="00932451">
            <w:pPr>
              <w:suppressAutoHyphens w:val="0"/>
              <w:spacing w:after="0" w:line="276" w:lineRule="auto"/>
              <w:rPr>
                <w:rFonts w:eastAsia="MS Mincho" w:cs="Courier New"/>
                <w:b/>
                <w:bCs/>
                <w:lang w:val="el-GR"/>
              </w:rPr>
            </w:pPr>
            <w:r w:rsidRPr="00BC73D3">
              <w:rPr>
                <w:rFonts w:eastAsia="MS Mincho" w:cs="Courier New"/>
                <w:b/>
                <w:bCs/>
                <w:lang w:val="el-GR"/>
              </w:rPr>
              <w:t>ΕΛΛΗΝΙΚΗ ΔΗΜΟΚΡΑΤΙΑ</w:t>
            </w:r>
          </w:p>
          <w:p w:rsidR="00932451" w:rsidRPr="00932451" w:rsidRDefault="00932451" w:rsidP="00932451">
            <w:pPr>
              <w:suppressAutoHyphens w:val="0"/>
              <w:overflowPunct w:val="0"/>
              <w:autoSpaceDE w:val="0"/>
              <w:autoSpaceDN w:val="0"/>
              <w:adjustRightInd w:val="0"/>
              <w:spacing w:after="0"/>
              <w:textAlignment w:val="baseline"/>
              <w:rPr>
                <w:rFonts w:cs="Tahoma"/>
                <w:b/>
                <w:sz w:val="24"/>
                <w:lang w:val="el-GR" w:eastAsia="el-GR"/>
              </w:rPr>
            </w:pPr>
            <w:r>
              <w:rPr>
                <w:rFonts w:cs="Tahoma"/>
                <w:b/>
                <w:sz w:val="24"/>
                <w:szCs w:val="22"/>
                <w:lang w:val="en-US" w:eastAsia="el-GR"/>
              </w:rPr>
              <w:t>NOMO</w:t>
            </w:r>
            <w:r>
              <w:rPr>
                <w:rFonts w:cs="Tahoma"/>
                <w:b/>
                <w:sz w:val="24"/>
                <w:szCs w:val="22"/>
                <w:lang w:val="el-GR" w:eastAsia="el-GR"/>
              </w:rPr>
              <w:t xml:space="preserve">Σ ΑΙΤΩΛΟΑΚΑΡΝΑΝΙΑΣ </w:t>
            </w:r>
          </w:p>
          <w:p w:rsidR="00BC73D3" w:rsidRPr="00BC73D3" w:rsidRDefault="00BC73D3" w:rsidP="00932451">
            <w:pPr>
              <w:suppressAutoHyphens w:val="0"/>
              <w:spacing w:after="0" w:line="276" w:lineRule="auto"/>
              <w:rPr>
                <w:rFonts w:eastAsia="MS Mincho" w:cs="Courier New"/>
                <w:b/>
                <w:bCs/>
                <w:lang w:val="el-GR" w:bidi="el-GR"/>
              </w:rPr>
            </w:pPr>
            <w:r w:rsidRPr="00BC73D3">
              <w:rPr>
                <w:rFonts w:eastAsia="MS Mincho" w:cs="Courier New"/>
                <w:b/>
                <w:bCs/>
                <w:lang w:val="el-GR" w:bidi="el-GR"/>
              </w:rPr>
              <w:t>ΔΗΜΟΣ ΝΑΥΠΑΚΤΙΑΣ</w:t>
            </w:r>
          </w:p>
          <w:p w:rsidR="00BC73D3" w:rsidRPr="00BC73D3" w:rsidRDefault="00BC73D3" w:rsidP="00932451">
            <w:pPr>
              <w:suppressAutoHyphens w:val="0"/>
              <w:spacing w:after="0" w:line="276" w:lineRule="auto"/>
              <w:rPr>
                <w:rFonts w:eastAsia="MS Mincho" w:cs="Courier New"/>
                <w:b/>
                <w:bCs/>
                <w:lang w:val="el-GR" w:bidi="el-GR"/>
              </w:rPr>
            </w:pPr>
            <w:r w:rsidRPr="00BC73D3">
              <w:rPr>
                <w:rFonts w:eastAsia="MS Mincho" w:cs="Courier New"/>
                <w:b/>
                <w:bCs/>
                <w:lang w:val="el-GR" w:bidi="el-GR"/>
              </w:rPr>
              <w:t>ΔΙΕΥΘΥΝΣΗ ΠΕΡΙΒΑΛΛΟΝΤΟΣ</w:t>
            </w:r>
          </w:p>
          <w:p w:rsidR="00BC73D3" w:rsidRPr="00BC73D3" w:rsidRDefault="00BC73D3" w:rsidP="00932451">
            <w:pPr>
              <w:suppressAutoHyphens w:val="0"/>
              <w:spacing w:after="0" w:line="276" w:lineRule="auto"/>
              <w:rPr>
                <w:rFonts w:eastAsia="MS Mincho" w:cs="Courier New"/>
                <w:b/>
                <w:bCs/>
                <w:lang w:val="el-GR" w:bidi="el-GR"/>
              </w:rPr>
            </w:pPr>
            <w:r w:rsidRPr="00BC73D3">
              <w:rPr>
                <w:rFonts w:eastAsia="MS Mincho" w:cs="Courier New"/>
                <w:b/>
                <w:bCs/>
                <w:lang w:val="el-GR" w:bidi="el-GR"/>
              </w:rPr>
              <w:t>&amp; ΠΟΙΟΤΗΤΑΣ ΖΩΗΣ</w:t>
            </w:r>
          </w:p>
          <w:p w:rsidR="00BC73D3" w:rsidRPr="00BC73D3" w:rsidRDefault="00BC73D3" w:rsidP="00932451">
            <w:pPr>
              <w:suppressAutoHyphens w:val="0"/>
              <w:spacing w:after="0" w:line="276" w:lineRule="auto"/>
              <w:rPr>
                <w:rFonts w:eastAsia="MS Mincho" w:cs="Courier New"/>
                <w:bCs/>
                <w:lang w:val="el-GR" w:bidi="el-GR"/>
              </w:rPr>
            </w:pPr>
            <w:proofErr w:type="spellStart"/>
            <w:r w:rsidRPr="00BC73D3">
              <w:rPr>
                <w:rFonts w:eastAsia="MS Mincho" w:cs="Courier New"/>
                <w:bCs/>
                <w:lang w:val="el-GR" w:bidi="el-GR"/>
              </w:rPr>
              <w:t>Ταχ</w:t>
            </w:r>
            <w:proofErr w:type="spellEnd"/>
            <w:r w:rsidRPr="00BC73D3">
              <w:rPr>
                <w:rFonts w:eastAsia="MS Mincho" w:cs="Courier New"/>
                <w:bCs/>
                <w:lang w:val="el-GR" w:bidi="el-GR"/>
              </w:rPr>
              <w:t>. Δ/</w:t>
            </w:r>
            <w:proofErr w:type="spellStart"/>
            <w:r w:rsidRPr="00BC73D3">
              <w:rPr>
                <w:rFonts w:eastAsia="MS Mincho" w:cs="Courier New"/>
                <w:bCs/>
                <w:lang w:val="el-GR" w:bidi="el-GR"/>
              </w:rPr>
              <w:t>νση</w:t>
            </w:r>
            <w:proofErr w:type="spellEnd"/>
            <w:r w:rsidRPr="00BC73D3">
              <w:rPr>
                <w:rFonts w:eastAsia="MS Mincho" w:cs="Courier New"/>
                <w:bCs/>
                <w:lang w:val="el-GR" w:bidi="el-GR"/>
              </w:rPr>
              <w:t xml:space="preserve">:  Π.Ε.Ο. Ναυπάκτου-Αντιρρίου </w:t>
            </w:r>
          </w:p>
          <w:p w:rsidR="00BC73D3" w:rsidRPr="00BC73D3" w:rsidRDefault="00BC73D3" w:rsidP="00BC73D3">
            <w:pPr>
              <w:suppressAutoHyphens w:val="0"/>
              <w:spacing w:after="0" w:line="276" w:lineRule="auto"/>
              <w:ind w:left="284"/>
              <w:rPr>
                <w:rFonts w:eastAsia="MS Mincho" w:cs="Courier New"/>
                <w:bCs/>
                <w:lang w:val="el-GR" w:bidi="el-GR"/>
              </w:rPr>
            </w:pPr>
            <w:r w:rsidRPr="00BC73D3">
              <w:rPr>
                <w:rFonts w:eastAsia="MS Mincho" w:cs="Courier New"/>
                <w:bCs/>
                <w:lang w:val="el-GR" w:bidi="el-GR"/>
              </w:rPr>
              <w:t xml:space="preserve">                      &amp; Βαρελά </w:t>
            </w:r>
            <w:proofErr w:type="spellStart"/>
            <w:r w:rsidRPr="00BC73D3">
              <w:rPr>
                <w:rFonts w:eastAsia="MS Mincho" w:cs="Courier New"/>
                <w:bCs/>
                <w:lang w:val="el-GR" w:bidi="el-GR"/>
              </w:rPr>
              <w:t>Παλαιοπαναγιά</w:t>
            </w:r>
            <w:proofErr w:type="spellEnd"/>
          </w:p>
          <w:p w:rsidR="00BC73D3" w:rsidRPr="00BC73D3" w:rsidRDefault="00BC73D3" w:rsidP="00BC73D3">
            <w:pPr>
              <w:suppressAutoHyphens w:val="0"/>
              <w:spacing w:after="0" w:line="276" w:lineRule="auto"/>
              <w:ind w:left="284"/>
              <w:rPr>
                <w:rFonts w:eastAsia="MS Mincho" w:cs="Courier New"/>
                <w:bCs/>
                <w:lang w:val="el-GR" w:bidi="el-GR"/>
              </w:rPr>
            </w:pPr>
            <w:r w:rsidRPr="00BC73D3">
              <w:rPr>
                <w:rFonts w:eastAsia="MS Mincho" w:cs="Courier New"/>
                <w:bCs/>
                <w:lang w:val="el-GR" w:bidi="el-GR"/>
              </w:rPr>
              <w:t xml:space="preserve">                                 Α Όροφος</w:t>
            </w:r>
          </w:p>
          <w:p w:rsidR="00BC73D3" w:rsidRPr="00BC73D3" w:rsidRDefault="00BC73D3" w:rsidP="00932451">
            <w:pPr>
              <w:suppressAutoHyphens w:val="0"/>
              <w:spacing w:after="0" w:line="276" w:lineRule="auto"/>
              <w:rPr>
                <w:rFonts w:eastAsia="MS Mincho" w:cs="Courier New"/>
                <w:bCs/>
                <w:lang w:val="el-GR" w:bidi="el-GR"/>
              </w:rPr>
            </w:pPr>
            <w:proofErr w:type="spellStart"/>
            <w:r w:rsidRPr="00BC73D3">
              <w:rPr>
                <w:rFonts w:eastAsia="MS Mincho" w:cs="Courier New"/>
                <w:bCs/>
                <w:lang w:val="el-GR" w:bidi="el-GR"/>
              </w:rPr>
              <w:t>Ταχ</w:t>
            </w:r>
            <w:proofErr w:type="spellEnd"/>
            <w:r w:rsidRPr="00BC73D3">
              <w:rPr>
                <w:rFonts w:eastAsia="MS Mincho" w:cs="Courier New"/>
                <w:bCs/>
                <w:lang w:val="el-GR" w:bidi="el-GR"/>
              </w:rPr>
              <w:t>. Κώδικας:30300</w:t>
            </w:r>
          </w:p>
          <w:p w:rsidR="00BC73D3" w:rsidRPr="00BC73D3" w:rsidRDefault="00BC73D3" w:rsidP="00BC73D3">
            <w:pPr>
              <w:suppressAutoHyphens w:val="0"/>
              <w:spacing w:after="0" w:line="276" w:lineRule="auto"/>
              <w:ind w:left="284"/>
              <w:rPr>
                <w:rFonts w:eastAsia="MS Mincho" w:cs="Courier New"/>
                <w:bCs/>
                <w:lang w:val="el-GR"/>
              </w:rPr>
            </w:pPr>
          </w:p>
        </w:tc>
        <w:tc>
          <w:tcPr>
            <w:tcW w:w="4252" w:type="dxa"/>
          </w:tcPr>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r w:rsidRPr="00BC73D3">
              <w:rPr>
                <w:rFonts w:eastAsia="MS Mincho" w:cs="Courier New"/>
                <w:bCs/>
                <w:lang w:val="el-GR"/>
              </w:rPr>
              <w:t xml:space="preserve">  </w:t>
            </w:r>
          </w:p>
          <w:p w:rsidR="00BC73D3" w:rsidRPr="00BC73D3" w:rsidRDefault="00BC73D3" w:rsidP="00BC73D3">
            <w:pPr>
              <w:suppressAutoHyphens w:val="0"/>
              <w:spacing w:after="0" w:line="276" w:lineRule="auto"/>
              <w:ind w:left="284"/>
              <w:rPr>
                <w:rFonts w:eastAsia="MS Mincho" w:cs="Courier New"/>
                <w:b/>
                <w:bCs/>
                <w:lang w:val="el-GR"/>
              </w:rPr>
            </w:pPr>
            <w:r w:rsidRPr="00BC73D3">
              <w:rPr>
                <w:rFonts w:eastAsia="MS Mincho" w:cs="Courier New"/>
                <w:bCs/>
                <w:lang w:val="el-GR"/>
              </w:rPr>
              <w:t xml:space="preserve"> </w:t>
            </w:r>
            <w:r w:rsidRPr="00BC73D3">
              <w:rPr>
                <w:rFonts w:eastAsia="MS Mincho" w:cs="Courier New"/>
                <w:b/>
                <w:bCs/>
                <w:lang w:val="el-GR"/>
              </w:rPr>
              <w:t xml:space="preserve">«Προμήθεια  Α. ενός (1)  </w:t>
            </w:r>
            <w:r w:rsidR="00C964CB">
              <w:rPr>
                <w:rFonts w:eastAsia="MS Mincho" w:cs="Courier New"/>
                <w:b/>
                <w:bCs/>
                <w:lang w:val="el-GR"/>
              </w:rPr>
              <w:t xml:space="preserve">Εκσκαφέα – Φορτωτή </w:t>
            </w:r>
            <w:proofErr w:type="spellStart"/>
            <w:r w:rsidR="00C964CB">
              <w:rPr>
                <w:rFonts w:eastAsia="MS Mincho" w:cs="Courier New"/>
                <w:b/>
                <w:bCs/>
                <w:lang w:val="el-GR"/>
              </w:rPr>
              <w:t>ι</w:t>
            </w:r>
            <w:r w:rsidRPr="00BC73D3">
              <w:rPr>
                <w:rFonts w:eastAsia="MS Mincho" w:cs="Courier New"/>
                <w:b/>
                <w:bCs/>
                <w:lang w:val="el-GR"/>
              </w:rPr>
              <w:t>σότροχου</w:t>
            </w:r>
            <w:proofErr w:type="spellEnd"/>
            <w:r w:rsidRPr="00BC73D3">
              <w:rPr>
                <w:rFonts w:eastAsia="MS Mincho" w:cs="Courier New"/>
                <w:b/>
                <w:bCs/>
                <w:lang w:val="el-GR"/>
              </w:rPr>
              <w:t xml:space="preserve"> καινούργιου και  Β. ενός (1) Αυτοκινούμενου σαρώθρου καινούργιου»</w:t>
            </w:r>
          </w:p>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proofErr w:type="spellStart"/>
            <w:r w:rsidRPr="00BC73D3">
              <w:rPr>
                <w:rFonts w:eastAsia="MS Mincho" w:cs="Courier New"/>
                <w:bCs/>
                <w:lang w:val="el-GR"/>
              </w:rPr>
              <w:t>Αριθμ</w:t>
            </w:r>
            <w:proofErr w:type="spellEnd"/>
            <w:r w:rsidRPr="00BC73D3">
              <w:rPr>
                <w:rFonts w:eastAsia="MS Mincho" w:cs="Courier New"/>
                <w:bCs/>
                <w:lang w:val="el-GR"/>
              </w:rPr>
              <w:t xml:space="preserve">. Μελέτης : </w:t>
            </w:r>
            <w:r w:rsidR="00D20534">
              <w:rPr>
                <w:rFonts w:eastAsia="MS Mincho" w:cs="Courier New"/>
                <w:bCs/>
                <w:lang w:val="en-US"/>
              </w:rPr>
              <w:t xml:space="preserve"> </w:t>
            </w:r>
            <w:r w:rsidRPr="00BC73D3">
              <w:rPr>
                <w:rFonts w:eastAsia="MS Mincho" w:cs="Courier New"/>
                <w:bCs/>
                <w:lang w:val="el-GR"/>
              </w:rPr>
              <w:t>.</w:t>
            </w:r>
            <w:r w:rsidR="002E2270">
              <w:rPr>
                <w:rFonts w:eastAsia="MS Mincho" w:cs="Courier New"/>
                <w:bCs/>
                <w:lang w:val="el-GR"/>
              </w:rPr>
              <w:t>20/2019</w:t>
            </w:r>
          </w:p>
          <w:p w:rsidR="00BC73D3" w:rsidRPr="00BC73D3" w:rsidRDefault="00BC73D3" w:rsidP="00BC73D3">
            <w:pPr>
              <w:suppressAutoHyphens w:val="0"/>
              <w:spacing w:after="0" w:line="276" w:lineRule="auto"/>
              <w:ind w:left="284"/>
              <w:rPr>
                <w:rFonts w:eastAsia="MS Mincho" w:cs="Courier New"/>
                <w:bCs/>
                <w:lang w:val="el-GR"/>
              </w:rPr>
            </w:pPr>
          </w:p>
          <w:p w:rsidR="00BC73D3" w:rsidRPr="00BC73D3" w:rsidRDefault="00BC73D3" w:rsidP="00BC73D3">
            <w:pPr>
              <w:suppressAutoHyphens w:val="0"/>
              <w:spacing w:after="0" w:line="276" w:lineRule="auto"/>
              <w:ind w:left="284"/>
              <w:rPr>
                <w:rFonts w:eastAsia="MS Mincho" w:cs="Courier New"/>
                <w:bCs/>
                <w:lang w:val="el-GR"/>
              </w:rPr>
            </w:pPr>
            <w:r w:rsidRPr="00BC73D3">
              <w:rPr>
                <w:rFonts w:eastAsia="MS Mincho" w:cs="Courier New"/>
                <w:bCs/>
                <w:lang w:val="el-GR"/>
              </w:rPr>
              <w:t xml:space="preserve"> </w:t>
            </w:r>
          </w:p>
          <w:p w:rsidR="00BC73D3" w:rsidRPr="00BC73D3" w:rsidRDefault="00BC73D3" w:rsidP="00BC73D3">
            <w:pPr>
              <w:suppressAutoHyphens w:val="0"/>
              <w:spacing w:after="0" w:line="276" w:lineRule="auto"/>
              <w:ind w:left="284"/>
              <w:rPr>
                <w:rFonts w:eastAsia="MS Mincho" w:cs="Courier New"/>
                <w:bCs/>
                <w:lang w:val="el-GR"/>
              </w:rPr>
            </w:pPr>
            <w:r w:rsidRPr="00BC73D3">
              <w:rPr>
                <w:rFonts w:eastAsia="MS Mincho" w:cs="Courier New"/>
                <w:bCs/>
                <w:lang w:val="el-GR"/>
              </w:rPr>
              <w:t xml:space="preserve"> </w:t>
            </w:r>
          </w:p>
        </w:tc>
      </w:tr>
    </w:tbl>
    <w:p w:rsidR="00EB6159" w:rsidRPr="00C43E36" w:rsidRDefault="00EB6159" w:rsidP="00BA2591">
      <w:pPr>
        <w:suppressAutoHyphens w:val="0"/>
        <w:autoSpaceDE w:val="0"/>
        <w:spacing w:before="57" w:after="57"/>
        <w:rPr>
          <w:rFonts w:eastAsia="SimSun"/>
          <w:iCs/>
          <w:color w:val="5B9BD5"/>
          <w:szCs w:val="22"/>
          <w:lang w:val="el-GR"/>
        </w:rPr>
      </w:pPr>
      <w:bookmarkStart w:id="1" w:name="__RefHeading___Toc233_1659156176"/>
      <w:bookmarkEnd w:id="1"/>
    </w:p>
    <w:p w:rsidR="00431D4A" w:rsidRPr="006E7B0A" w:rsidRDefault="00BA2591" w:rsidP="006E7B0A">
      <w:pPr>
        <w:suppressAutoHyphens w:val="0"/>
        <w:jc w:val="center"/>
        <w:rPr>
          <w:b/>
          <w:color w:val="002060"/>
          <w:lang w:val="el-GR"/>
        </w:rPr>
      </w:pPr>
      <w:r w:rsidRPr="00431D4A">
        <w:rPr>
          <w:rFonts w:cs="Tahoma"/>
          <w:b/>
          <w:color w:val="002060"/>
          <w:sz w:val="32"/>
          <w:szCs w:val="22"/>
          <w:u w:val="single"/>
          <w:lang w:val="el-GR" w:eastAsia="el-GR"/>
        </w:rPr>
        <w:t xml:space="preserve">ΤΕΧΝΙΚΕΣ ΠΡΟΔΙΑΓΡΑΦΕΣ </w:t>
      </w:r>
      <w:bookmarkStart w:id="2" w:name="__RefHeading___Toc235_1659156176"/>
      <w:bookmarkEnd w:id="2"/>
    </w:p>
    <w:p w:rsidR="006E7B0A" w:rsidRDefault="006E7B0A" w:rsidP="00431D4A">
      <w:pPr>
        <w:pStyle w:val="a4"/>
        <w:rPr>
          <w:b/>
          <w:w w:val="105"/>
          <w:u w:val="single"/>
          <w:lang w:val="el-GR"/>
        </w:rPr>
      </w:pPr>
    </w:p>
    <w:p w:rsidR="00BA2591" w:rsidRPr="00A11B7B" w:rsidRDefault="00BA2591" w:rsidP="00431D4A">
      <w:pPr>
        <w:pStyle w:val="a4"/>
        <w:rPr>
          <w:b/>
          <w:lang w:val="el-GR"/>
        </w:rPr>
      </w:pPr>
      <w:r w:rsidRPr="00A11B7B">
        <w:rPr>
          <w:b/>
          <w:w w:val="105"/>
          <w:u w:val="single"/>
          <w:lang w:val="el-GR"/>
        </w:rPr>
        <w:t>ΑΝΤΙΚΕΙΜΕΝΟ ΠΡΟΜΗΘΕΙΑΣ</w:t>
      </w:r>
    </w:p>
    <w:p w:rsidR="00BA2591" w:rsidRDefault="00BA2591" w:rsidP="00431D4A">
      <w:pPr>
        <w:pStyle w:val="a4"/>
        <w:spacing w:before="169" w:line="254" w:lineRule="auto"/>
        <w:rPr>
          <w:szCs w:val="22"/>
          <w:lang w:val="el-GR"/>
        </w:rPr>
      </w:pPr>
      <w:r w:rsidRPr="006F3906">
        <w:rPr>
          <w:szCs w:val="22"/>
          <w:lang w:val="el-GR"/>
        </w:rPr>
        <w:t>Η μελέτη αυτή αναφέρεται στην προμήθεια μηχανολογικού εξοπλισμού και ποιο συγκεκριμένα στην προμήθεια:</w:t>
      </w:r>
    </w:p>
    <w:tbl>
      <w:tblPr>
        <w:tblW w:w="8295" w:type="dxa"/>
        <w:tblInd w:w="221" w:type="dxa"/>
        <w:tblCellMar>
          <w:top w:w="53" w:type="dxa"/>
          <w:left w:w="221" w:type="dxa"/>
          <w:right w:w="0" w:type="dxa"/>
        </w:tblCellMar>
        <w:tblLook w:val="04A0" w:firstRow="1" w:lastRow="0" w:firstColumn="1" w:lastColumn="0" w:noHBand="0" w:noVBand="1"/>
      </w:tblPr>
      <w:tblGrid>
        <w:gridCol w:w="583"/>
        <w:gridCol w:w="6562"/>
        <w:gridCol w:w="1150"/>
      </w:tblGrid>
      <w:tr w:rsidR="00BC73D3" w:rsidRPr="006E642E" w:rsidTr="006E7B0A">
        <w:trPr>
          <w:trHeight w:val="595"/>
        </w:trPr>
        <w:tc>
          <w:tcPr>
            <w:tcW w:w="5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C73D3" w:rsidRPr="006E642E" w:rsidRDefault="00BC73D3" w:rsidP="00BC73D3">
            <w:pPr>
              <w:suppressAutoHyphens w:val="0"/>
              <w:autoSpaceDE w:val="0"/>
              <w:spacing w:before="57" w:after="57"/>
              <w:jc w:val="center"/>
              <w:rPr>
                <w:rFonts w:eastAsia="SimSun"/>
                <w:b/>
                <w:iCs/>
                <w:lang w:val="el-GR"/>
              </w:rPr>
            </w:pPr>
            <w:r w:rsidRPr="006E642E">
              <w:rPr>
                <w:rFonts w:eastAsia="SimSun"/>
                <w:b/>
                <w:iCs/>
                <w:szCs w:val="22"/>
                <w:lang w:val="el-GR"/>
              </w:rPr>
              <w:t>Α/Α</w:t>
            </w:r>
          </w:p>
        </w:tc>
        <w:tc>
          <w:tcPr>
            <w:tcW w:w="656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C73D3" w:rsidRPr="006E642E" w:rsidRDefault="00BC73D3" w:rsidP="00BC73D3">
            <w:pPr>
              <w:suppressAutoHyphens w:val="0"/>
              <w:autoSpaceDE w:val="0"/>
              <w:spacing w:before="57" w:after="57"/>
              <w:jc w:val="center"/>
              <w:rPr>
                <w:rFonts w:eastAsia="SimSun"/>
                <w:b/>
                <w:iCs/>
                <w:lang w:val="el-GR"/>
              </w:rPr>
            </w:pPr>
            <w:r w:rsidRPr="006E642E">
              <w:rPr>
                <w:rFonts w:eastAsia="SimSun"/>
                <w:b/>
                <w:iCs/>
                <w:szCs w:val="22"/>
                <w:lang w:val="el-GR"/>
              </w:rPr>
              <w:t>Είδος</w:t>
            </w:r>
          </w:p>
        </w:tc>
        <w:tc>
          <w:tcPr>
            <w:tcW w:w="115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C73D3" w:rsidRPr="006E642E" w:rsidRDefault="00BC73D3" w:rsidP="006E7B0A">
            <w:pPr>
              <w:suppressAutoHyphens w:val="0"/>
              <w:autoSpaceDE w:val="0"/>
              <w:spacing w:before="57" w:after="57"/>
              <w:jc w:val="center"/>
              <w:rPr>
                <w:rFonts w:eastAsia="SimSun"/>
                <w:b/>
                <w:iCs/>
                <w:lang w:val="el-GR"/>
              </w:rPr>
            </w:pPr>
            <w:proofErr w:type="spellStart"/>
            <w:r>
              <w:rPr>
                <w:rFonts w:eastAsia="SimSun"/>
                <w:b/>
                <w:iCs/>
                <w:szCs w:val="22"/>
                <w:lang w:val="el-GR"/>
              </w:rPr>
              <w:t>Τεμ</w:t>
            </w:r>
            <w:proofErr w:type="spellEnd"/>
            <w:r>
              <w:rPr>
                <w:rFonts w:eastAsia="SimSun"/>
                <w:b/>
                <w:iCs/>
                <w:szCs w:val="22"/>
                <w:lang w:val="el-GR"/>
              </w:rPr>
              <w:t>.</w:t>
            </w:r>
          </w:p>
        </w:tc>
      </w:tr>
      <w:tr w:rsidR="00BC73D3" w:rsidRPr="006E642E" w:rsidTr="006E7B0A">
        <w:trPr>
          <w:trHeight w:val="305"/>
        </w:trPr>
        <w:tc>
          <w:tcPr>
            <w:tcW w:w="583" w:type="dxa"/>
            <w:tcBorders>
              <w:top w:val="single" w:sz="4" w:space="0" w:color="000000"/>
              <w:left w:val="single" w:sz="4" w:space="0" w:color="000000"/>
              <w:bottom w:val="single" w:sz="4" w:space="0" w:color="000000"/>
              <w:right w:val="single" w:sz="4" w:space="0" w:color="000000"/>
            </w:tcBorders>
          </w:tcPr>
          <w:p w:rsidR="00BC73D3" w:rsidRPr="006E642E" w:rsidRDefault="00BC73D3" w:rsidP="00E37B59">
            <w:pPr>
              <w:suppressAutoHyphens w:val="0"/>
              <w:autoSpaceDE w:val="0"/>
              <w:spacing w:before="57" w:after="57"/>
              <w:rPr>
                <w:rFonts w:eastAsia="SimSun"/>
                <w:iCs/>
                <w:lang w:val="el-GR"/>
              </w:rPr>
            </w:pPr>
            <w:r w:rsidRPr="006E642E">
              <w:rPr>
                <w:rFonts w:eastAsia="SimSun"/>
                <w:iCs/>
                <w:szCs w:val="22"/>
                <w:lang w:val="el-GR"/>
              </w:rPr>
              <w:t>1</w:t>
            </w:r>
          </w:p>
        </w:tc>
        <w:tc>
          <w:tcPr>
            <w:tcW w:w="6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642E" w:rsidRDefault="00BC73D3" w:rsidP="00E37B59">
            <w:pPr>
              <w:suppressAutoHyphens w:val="0"/>
              <w:autoSpaceDE w:val="0"/>
              <w:spacing w:before="57" w:after="57"/>
              <w:rPr>
                <w:rFonts w:eastAsia="SimSun"/>
                <w:iCs/>
                <w:lang w:val="el-GR"/>
              </w:rPr>
            </w:pPr>
            <w:r w:rsidRPr="006E642E">
              <w:rPr>
                <w:rFonts w:eastAsia="SimSun"/>
                <w:iCs/>
                <w:szCs w:val="22"/>
                <w:lang w:val="el-GR"/>
              </w:rPr>
              <w:t xml:space="preserve">  </w:t>
            </w:r>
            <w:r w:rsidRPr="006E642E">
              <w:rPr>
                <w:rFonts w:eastAsia="SimSun"/>
                <w:iCs/>
                <w:szCs w:val="22"/>
                <w:lang w:val="el-GR" w:bidi="el-GR"/>
              </w:rPr>
              <w:t xml:space="preserve">Εκσκαφέας – Φορτωτής </w:t>
            </w:r>
            <w:proofErr w:type="spellStart"/>
            <w:r w:rsidRPr="006E642E">
              <w:rPr>
                <w:rFonts w:eastAsia="SimSun"/>
                <w:iCs/>
                <w:szCs w:val="22"/>
                <w:lang w:val="el-GR" w:bidi="el-GR"/>
              </w:rPr>
              <w:t>ισότροχος</w:t>
            </w:r>
            <w:proofErr w:type="spellEnd"/>
            <w:r w:rsidR="006E7B0A">
              <w:rPr>
                <w:rFonts w:eastAsia="SimSun"/>
                <w:iCs/>
                <w:szCs w:val="22"/>
                <w:lang w:val="el-GR"/>
              </w:rPr>
              <w:t xml:space="preserve"> </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642E" w:rsidRDefault="00BC73D3" w:rsidP="006E7B0A">
            <w:pPr>
              <w:suppressAutoHyphens w:val="0"/>
              <w:autoSpaceDE w:val="0"/>
              <w:spacing w:before="57" w:after="57"/>
              <w:jc w:val="center"/>
              <w:rPr>
                <w:rFonts w:eastAsia="SimSun"/>
                <w:iCs/>
                <w:lang w:val="el-GR"/>
              </w:rPr>
            </w:pPr>
            <w:r>
              <w:rPr>
                <w:rFonts w:eastAsia="SimSun"/>
                <w:iCs/>
                <w:szCs w:val="22"/>
              </w:rPr>
              <w:t>1</w:t>
            </w:r>
          </w:p>
        </w:tc>
      </w:tr>
      <w:tr w:rsidR="00BC73D3" w:rsidRPr="006E642E" w:rsidTr="006E7B0A">
        <w:trPr>
          <w:trHeight w:val="305"/>
        </w:trPr>
        <w:tc>
          <w:tcPr>
            <w:tcW w:w="583" w:type="dxa"/>
            <w:tcBorders>
              <w:top w:val="single" w:sz="4" w:space="0" w:color="000000"/>
              <w:left w:val="single" w:sz="4" w:space="0" w:color="000000"/>
              <w:bottom w:val="single" w:sz="4" w:space="0" w:color="000000"/>
              <w:right w:val="single" w:sz="4" w:space="0" w:color="000000"/>
            </w:tcBorders>
          </w:tcPr>
          <w:p w:rsidR="00BC73D3" w:rsidRPr="006E642E" w:rsidRDefault="00BC73D3" w:rsidP="00E37B59">
            <w:pPr>
              <w:suppressAutoHyphens w:val="0"/>
              <w:autoSpaceDE w:val="0"/>
              <w:spacing w:before="57" w:after="57"/>
              <w:rPr>
                <w:rFonts w:eastAsia="SimSun"/>
                <w:iCs/>
                <w:lang w:val="el-GR"/>
              </w:rPr>
            </w:pPr>
            <w:r w:rsidRPr="006E642E">
              <w:rPr>
                <w:rFonts w:eastAsia="SimSun"/>
                <w:iCs/>
                <w:szCs w:val="22"/>
                <w:lang w:val="el-GR"/>
              </w:rPr>
              <w:t>2</w:t>
            </w:r>
          </w:p>
        </w:tc>
        <w:tc>
          <w:tcPr>
            <w:tcW w:w="6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642E" w:rsidRDefault="00DF116A" w:rsidP="00DF116A">
            <w:pPr>
              <w:suppressAutoHyphens w:val="0"/>
              <w:autoSpaceDE w:val="0"/>
              <w:spacing w:before="57" w:after="57"/>
              <w:rPr>
                <w:rFonts w:eastAsia="SimSun"/>
                <w:iCs/>
                <w:lang w:val="el-GR"/>
              </w:rPr>
            </w:pPr>
            <w:proofErr w:type="spellStart"/>
            <w:r>
              <w:rPr>
                <w:rFonts w:eastAsia="SimSun"/>
                <w:iCs/>
                <w:szCs w:val="22"/>
              </w:rPr>
              <w:t>Αυτοκινούμενο</w:t>
            </w:r>
            <w:proofErr w:type="spellEnd"/>
            <w:r>
              <w:rPr>
                <w:rFonts w:eastAsia="SimSun"/>
                <w:iCs/>
                <w:szCs w:val="22"/>
              </w:rPr>
              <w:t xml:space="preserve">  </w:t>
            </w:r>
            <w:proofErr w:type="spellStart"/>
            <w:r>
              <w:rPr>
                <w:rFonts w:eastAsia="SimSun"/>
                <w:iCs/>
                <w:szCs w:val="22"/>
              </w:rPr>
              <w:t>σάρωθρ</w:t>
            </w:r>
            <w:proofErr w:type="spellEnd"/>
            <w:r>
              <w:rPr>
                <w:rFonts w:eastAsia="SimSun"/>
                <w:iCs/>
                <w:szCs w:val="22"/>
              </w:rPr>
              <w:t>α</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3D3" w:rsidRPr="006E642E" w:rsidRDefault="00BC73D3" w:rsidP="006E7B0A">
            <w:pPr>
              <w:suppressAutoHyphens w:val="0"/>
              <w:autoSpaceDE w:val="0"/>
              <w:spacing w:before="57" w:after="57"/>
              <w:jc w:val="center"/>
              <w:rPr>
                <w:rFonts w:eastAsia="SimSun"/>
                <w:iCs/>
                <w:lang w:val="el-GR"/>
              </w:rPr>
            </w:pPr>
            <w:r>
              <w:rPr>
                <w:rFonts w:eastAsia="SimSun"/>
                <w:iCs/>
                <w:szCs w:val="22"/>
              </w:rPr>
              <w:t>1</w:t>
            </w:r>
          </w:p>
        </w:tc>
      </w:tr>
    </w:tbl>
    <w:p w:rsidR="00BA2591" w:rsidRDefault="00BA2591" w:rsidP="00BA2591">
      <w:pPr>
        <w:pStyle w:val="a4"/>
        <w:rPr>
          <w:szCs w:val="22"/>
        </w:rPr>
      </w:pPr>
    </w:p>
    <w:p w:rsidR="006E7B0A" w:rsidRPr="006E7B0A" w:rsidRDefault="006E7B0A" w:rsidP="00BA2591">
      <w:pPr>
        <w:pStyle w:val="a4"/>
        <w:rPr>
          <w:szCs w:val="22"/>
          <w:lang w:val="el-GR"/>
        </w:rPr>
      </w:pPr>
      <w:r>
        <w:rPr>
          <w:szCs w:val="22"/>
          <w:lang w:val="el-GR"/>
        </w:rPr>
        <w:t xml:space="preserve">Αναλυτικά οι τεχνικές προδιαγραφές είναι οι ακόλουθες </w:t>
      </w:r>
      <w:r w:rsidRPr="006E7B0A">
        <w:rPr>
          <w:szCs w:val="22"/>
          <w:lang w:val="el-GR"/>
        </w:rPr>
        <w:t xml:space="preserve">: </w:t>
      </w:r>
    </w:p>
    <w:tbl>
      <w:tblPr>
        <w:tblW w:w="8295" w:type="dxa"/>
        <w:tblInd w:w="221" w:type="dxa"/>
        <w:tblCellMar>
          <w:top w:w="53" w:type="dxa"/>
          <w:left w:w="221" w:type="dxa"/>
          <w:right w:w="0" w:type="dxa"/>
        </w:tblCellMar>
        <w:tblLook w:val="04A0" w:firstRow="1" w:lastRow="0" w:firstColumn="1" w:lastColumn="0" w:noHBand="0" w:noVBand="1"/>
      </w:tblPr>
      <w:tblGrid>
        <w:gridCol w:w="583"/>
        <w:gridCol w:w="6562"/>
        <w:gridCol w:w="1150"/>
      </w:tblGrid>
      <w:tr w:rsidR="006E7B0A" w:rsidRPr="006E642E" w:rsidTr="00E37B59">
        <w:trPr>
          <w:trHeight w:val="595"/>
        </w:trPr>
        <w:tc>
          <w:tcPr>
            <w:tcW w:w="5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r w:rsidRPr="006E642E">
              <w:rPr>
                <w:rFonts w:eastAsia="SimSun"/>
                <w:b/>
                <w:iCs/>
                <w:szCs w:val="22"/>
                <w:lang w:val="el-GR"/>
              </w:rPr>
              <w:t>Α/Α</w:t>
            </w:r>
          </w:p>
        </w:tc>
        <w:tc>
          <w:tcPr>
            <w:tcW w:w="656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r w:rsidRPr="006E642E">
              <w:rPr>
                <w:rFonts w:eastAsia="SimSun"/>
                <w:b/>
                <w:iCs/>
                <w:szCs w:val="22"/>
                <w:lang w:val="el-GR"/>
              </w:rPr>
              <w:t>Είδος</w:t>
            </w:r>
          </w:p>
        </w:tc>
        <w:tc>
          <w:tcPr>
            <w:tcW w:w="115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proofErr w:type="spellStart"/>
            <w:r>
              <w:rPr>
                <w:rFonts w:eastAsia="SimSun"/>
                <w:b/>
                <w:iCs/>
                <w:szCs w:val="22"/>
                <w:lang w:val="el-GR"/>
              </w:rPr>
              <w:t>Τεμ</w:t>
            </w:r>
            <w:proofErr w:type="spellEnd"/>
            <w:r>
              <w:rPr>
                <w:rFonts w:eastAsia="SimSun"/>
                <w:b/>
                <w:iCs/>
                <w:szCs w:val="22"/>
                <w:lang w:val="el-GR"/>
              </w:rPr>
              <w:t>.</w:t>
            </w:r>
          </w:p>
        </w:tc>
      </w:tr>
      <w:tr w:rsidR="006E7B0A" w:rsidRPr="006E642E" w:rsidTr="00E37B59">
        <w:trPr>
          <w:trHeight w:val="305"/>
        </w:trPr>
        <w:tc>
          <w:tcPr>
            <w:tcW w:w="583" w:type="dxa"/>
            <w:tcBorders>
              <w:top w:val="single" w:sz="4" w:space="0" w:color="000000"/>
              <w:left w:val="single" w:sz="4" w:space="0" w:color="000000"/>
              <w:bottom w:val="single" w:sz="4" w:space="0" w:color="000000"/>
              <w:right w:val="single" w:sz="4" w:space="0" w:color="000000"/>
            </w:tcBorders>
          </w:tcPr>
          <w:p w:rsidR="006E7B0A" w:rsidRPr="006E642E" w:rsidRDefault="006E7B0A" w:rsidP="00E37B59">
            <w:pPr>
              <w:suppressAutoHyphens w:val="0"/>
              <w:autoSpaceDE w:val="0"/>
              <w:spacing w:before="57" w:after="57"/>
              <w:rPr>
                <w:rFonts w:eastAsia="SimSun"/>
                <w:iCs/>
                <w:lang w:val="el-GR"/>
              </w:rPr>
            </w:pPr>
            <w:r w:rsidRPr="006E642E">
              <w:rPr>
                <w:rFonts w:eastAsia="SimSun"/>
                <w:iCs/>
                <w:szCs w:val="22"/>
                <w:lang w:val="el-GR"/>
              </w:rPr>
              <w:t>1</w:t>
            </w:r>
          </w:p>
        </w:tc>
        <w:tc>
          <w:tcPr>
            <w:tcW w:w="6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7B0A" w:rsidRPr="006E642E" w:rsidRDefault="006E7B0A" w:rsidP="00E37B59">
            <w:pPr>
              <w:suppressAutoHyphens w:val="0"/>
              <w:autoSpaceDE w:val="0"/>
              <w:spacing w:before="57" w:after="57"/>
              <w:rPr>
                <w:rFonts w:eastAsia="SimSun"/>
                <w:iCs/>
                <w:lang w:val="el-GR"/>
              </w:rPr>
            </w:pPr>
            <w:r w:rsidRPr="006E642E">
              <w:rPr>
                <w:rFonts w:eastAsia="SimSun"/>
                <w:iCs/>
                <w:szCs w:val="22"/>
                <w:lang w:val="el-GR"/>
              </w:rPr>
              <w:t xml:space="preserve">  </w:t>
            </w:r>
            <w:r w:rsidRPr="006E642E">
              <w:rPr>
                <w:rFonts w:eastAsia="SimSun"/>
                <w:iCs/>
                <w:szCs w:val="22"/>
                <w:lang w:val="el-GR" w:bidi="el-GR"/>
              </w:rPr>
              <w:t xml:space="preserve">Εκσκαφέας – Φορτωτής </w:t>
            </w:r>
            <w:proofErr w:type="spellStart"/>
            <w:r w:rsidRPr="006E642E">
              <w:rPr>
                <w:rFonts w:eastAsia="SimSun"/>
                <w:iCs/>
                <w:szCs w:val="22"/>
                <w:lang w:val="el-GR" w:bidi="el-GR"/>
              </w:rPr>
              <w:t>ισότροχος</w:t>
            </w:r>
            <w:proofErr w:type="spellEnd"/>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7B0A" w:rsidRPr="006E642E" w:rsidRDefault="006E7B0A" w:rsidP="00E37B59">
            <w:pPr>
              <w:suppressAutoHyphens w:val="0"/>
              <w:autoSpaceDE w:val="0"/>
              <w:spacing w:before="57" w:after="57"/>
              <w:jc w:val="center"/>
              <w:rPr>
                <w:rFonts w:eastAsia="SimSun"/>
                <w:iCs/>
                <w:lang w:val="el-GR"/>
              </w:rPr>
            </w:pPr>
            <w:r>
              <w:rPr>
                <w:rFonts w:eastAsia="SimSun"/>
                <w:iCs/>
                <w:szCs w:val="22"/>
              </w:rPr>
              <w:t>1</w:t>
            </w:r>
          </w:p>
        </w:tc>
      </w:tr>
    </w:tbl>
    <w:p w:rsidR="00BA2591" w:rsidRPr="006E7B0A" w:rsidRDefault="00BA2591" w:rsidP="00BA2591">
      <w:pPr>
        <w:pStyle w:val="a4"/>
        <w:rPr>
          <w:rFonts w:asciiTheme="minorHAnsi" w:hAnsiTheme="minorHAnsi"/>
          <w:szCs w:val="22"/>
        </w:rPr>
      </w:pPr>
    </w:p>
    <w:p w:rsidR="006E7B0A" w:rsidRPr="006E7B0A" w:rsidRDefault="006E7B0A" w:rsidP="006E7B0A">
      <w:pPr>
        <w:widowControl w:val="0"/>
        <w:suppressAutoHyphens w:val="0"/>
        <w:spacing w:after="0"/>
        <w:jc w:val="left"/>
        <w:rPr>
          <w:rFonts w:asciiTheme="minorHAnsi" w:eastAsia="Arial Unicode MS" w:hAnsiTheme="minorHAnsi" w:cs="Arial"/>
          <w:b/>
          <w:color w:val="000000"/>
          <w:sz w:val="20"/>
          <w:lang w:val="el-GR" w:eastAsia="el-GR" w:bidi="el-GR"/>
        </w:rPr>
      </w:pPr>
      <w:r w:rsidRPr="006E7B0A">
        <w:rPr>
          <w:rFonts w:asciiTheme="minorHAnsi" w:eastAsia="Arial Unicode MS" w:hAnsiTheme="minorHAnsi" w:cs="Arial"/>
          <w:b/>
          <w:color w:val="000000"/>
          <w:sz w:val="20"/>
          <w:lang w:val="el-GR" w:eastAsia="el-GR" w:bidi="el-GR"/>
        </w:rPr>
        <w:t>Αντικείμενο της προμήθειας</w:t>
      </w:r>
    </w:p>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 xml:space="preserve">Η παρούσα μελέτη αφορά την προμήθεια ενός καινούργιου (έτους κατασκευής 2018 και έπειτα) χωματουργικού μηχανήματος Εκσκαφέα - Φορτωτή </w:t>
      </w:r>
      <w:proofErr w:type="spellStart"/>
      <w:r w:rsidRPr="006E7B0A">
        <w:rPr>
          <w:rFonts w:asciiTheme="minorHAnsi" w:hAnsiTheme="minorHAnsi" w:cs="Arial"/>
          <w:sz w:val="20"/>
          <w:lang w:val="el-GR" w:eastAsia="en-US"/>
        </w:rPr>
        <w:t>Ελαστικοφόρου</w:t>
      </w:r>
      <w:proofErr w:type="spellEnd"/>
      <w:r w:rsidRPr="006E7B0A">
        <w:rPr>
          <w:rFonts w:asciiTheme="minorHAnsi" w:hAnsiTheme="minorHAnsi" w:cs="Arial"/>
          <w:sz w:val="20"/>
          <w:lang w:val="el-GR" w:eastAsia="en-US"/>
        </w:rPr>
        <w:t xml:space="preserve"> </w:t>
      </w:r>
      <w:proofErr w:type="spellStart"/>
      <w:r w:rsidRPr="006E7B0A">
        <w:rPr>
          <w:rFonts w:asciiTheme="minorHAnsi" w:hAnsiTheme="minorHAnsi" w:cs="Arial"/>
          <w:sz w:val="20"/>
          <w:lang w:val="el-GR" w:eastAsia="en-US"/>
        </w:rPr>
        <w:t>Ισότροχου</w:t>
      </w:r>
      <w:proofErr w:type="spellEnd"/>
      <w:r w:rsidRPr="006E7B0A">
        <w:rPr>
          <w:rFonts w:asciiTheme="minorHAnsi" w:hAnsiTheme="minorHAnsi" w:cs="Arial"/>
          <w:sz w:val="20"/>
          <w:lang w:val="el-GR" w:eastAsia="en-US"/>
        </w:rPr>
        <w:t xml:space="preserve">, ο οποίος θα έχει </w:t>
      </w:r>
      <w:r w:rsidRPr="006E7B0A">
        <w:rPr>
          <w:rFonts w:asciiTheme="minorHAnsi" w:hAnsiTheme="minorHAnsi" w:cs="Arial"/>
          <w:sz w:val="20"/>
          <w:lang w:val="el-GR" w:eastAsia="en-US"/>
        </w:rPr>
        <w:lastRenderedPageBreak/>
        <w:t>μόνιμα τοποθετημένους μηχανισμό φορτώσεως (φορτωτή) στο εμπρόσθιο μέρος και μηχανισμό εκσκαφής (εκσκαφέα) στο οπίσθιο μέρος, με κάδο εκσκαφής.</w:t>
      </w: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Το μηχάνημα θα είναι γνωστού και εύφημου εργοστασίου, μοντέλου εκ των πλέον εξελιγμένων προσφάτως τεχνολογικά.</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Όλες οι απαιτήσεις των τεχνικών προδιαγραφών είναι ουσιώδεις και απαράβατες, η τυχόν ύπαρξη απόκλισης θα σημαίνει απόρριψη της προσφοράς. Όπου απαίτηση αναφέρεται με την λέξη «κατά προτίμηση» θα βαθμολογείται με την μέγιστη βαθμολογία σε αντίθετη περίπτωση θα αξιολογείται τουλάχιστον με την ελάχιστη βαθμολογία. </w:t>
      </w:r>
      <w:r w:rsidRPr="006E7B0A">
        <w:rPr>
          <w:rFonts w:asciiTheme="minorHAnsi" w:hAnsiTheme="minorHAnsi" w:cs="Arial"/>
          <w:sz w:val="20"/>
          <w:szCs w:val="20"/>
          <w:lang w:val="el-GR" w:eastAsia="el-GR"/>
        </w:rPr>
        <w:t>Όπου παρακάτω αναφέρεται η λέξη «περίπου» γίνεται δεκτή αρνητική απόκλιση μέχρι 5%, καθώς βέβαια και οποιαδήποτε θετική απόκλιση</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b/>
          <w:bCs/>
          <w:sz w:val="20"/>
          <w:lang w:val="el-GR" w:eastAsia="en-US"/>
        </w:rPr>
      </w:pPr>
    </w:p>
    <w:p w:rsidR="006E7B0A" w:rsidRPr="006E7B0A" w:rsidRDefault="006E7B0A" w:rsidP="006E7B0A">
      <w:pPr>
        <w:keepNext/>
        <w:widowControl w:val="0"/>
        <w:numPr>
          <w:ilvl w:val="1"/>
          <w:numId w:val="3"/>
        </w:numPr>
        <w:suppressAutoHyphens w:val="0"/>
        <w:spacing w:after="0"/>
        <w:jc w:val="left"/>
        <w:outlineLvl w:val="0"/>
        <w:rPr>
          <w:rFonts w:asciiTheme="minorHAnsi" w:hAnsiTheme="minorHAnsi" w:cs="Arial"/>
          <w:b/>
          <w:bCs/>
          <w:sz w:val="20"/>
          <w:lang w:val="el-GR" w:eastAsia="en-US"/>
        </w:rPr>
      </w:pPr>
      <w:r w:rsidRPr="006E7B0A">
        <w:rPr>
          <w:rFonts w:asciiTheme="minorHAnsi" w:hAnsiTheme="minorHAnsi" w:cs="Arial"/>
          <w:b/>
          <w:bCs/>
          <w:sz w:val="20"/>
          <w:lang w:val="el-GR" w:eastAsia="en-US"/>
        </w:rPr>
        <w:t>ΚΙΝΗΤΗΡΑΣ - ΨΥΓΕΙΑ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Ο κινητήρας να είναι πετρελαιοκίνητος, με </w:t>
      </w:r>
      <w:proofErr w:type="spellStart"/>
      <w:r w:rsidRPr="006E7B0A">
        <w:rPr>
          <w:rFonts w:asciiTheme="minorHAnsi" w:eastAsia="Arial Unicode MS" w:hAnsiTheme="minorHAnsi" w:cs="Arial"/>
          <w:color w:val="000000"/>
          <w:sz w:val="20"/>
          <w:lang w:val="el-GR" w:eastAsia="el-GR" w:bidi="el-GR"/>
        </w:rPr>
        <w:t>υπερπληρωτή</w:t>
      </w:r>
      <w:proofErr w:type="spellEnd"/>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turbo</w:t>
      </w:r>
      <w:r w:rsidRPr="006E7B0A">
        <w:rPr>
          <w:rFonts w:asciiTheme="minorHAnsi" w:eastAsia="Arial Unicode MS" w:hAnsiTheme="minorHAnsi" w:cs="Arial"/>
          <w:color w:val="000000"/>
          <w:sz w:val="20"/>
          <w:lang w:val="el-GR" w:eastAsia="el-GR" w:bidi="el-GR"/>
        </w:rPr>
        <w:t xml:space="preserve">) τετράχρονος, υδρόψυκτος, νέας αντιρρυπαντικής τεχνολογίας, φάσης </w:t>
      </w:r>
      <w:r w:rsidRPr="006E7B0A">
        <w:rPr>
          <w:rFonts w:asciiTheme="minorHAnsi" w:eastAsia="Arial Unicode MS" w:hAnsiTheme="minorHAnsi" w:cs="Arial"/>
          <w:b/>
          <w:color w:val="000000"/>
          <w:sz w:val="20"/>
          <w:lang w:val="en-US" w:eastAsia="el-GR" w:bidi="el-GR"/>
        </w:rPr>
        <w:t>EU</w:t>
      </w:r>
      <w:r w:rsidRPr="006E7B0A">
        <w:rPr>
          <w:rFonts w:asciiTheme="minorHAnsi" w:eastAsia="Arial Unicode MS" w:hAnsiTheme="minorHAnsi" w:cs="Arial"/>
          <w:b/>
          <w:color w:val="000000"/>
          <w:sz w:val="20"/>
          <w:lang w:val="el-GR" w:eastAsia="el-GR" w:bidi="el-GR"/>
        </w:rPr>
        <w:t xml:space="preserve"> </w:t>
      </w:r>
      <w:r w:rsidRPr="006E7B0A">
        <w:rPr>
          <w:rFonts w:asciiTheme="minorHAnsi" w:eastAsia="Arial Unicode MS" w:hAnsiTheme="minorHAnsi" w:cs="Arial"/>
          <w:b/>
          <w:color w:val="000000"/>
          <w:sz w:val="20"/>
          <w:lang w:val="en-US" w:eastAsia="el-GR" w:bidi="el-GR"/>
        </w:rPr>
        <w:t>STAGE</w:t>
      </w:r>
      <w:r w:rsidRPr="006E7B0A">
        <w:rPr>
          <w:rFonts w:asciiTheme="minorHAnsi" w:eastAsia="Arial Unicode MS" w:hAnsiTheme="minorHAnsi" w:cs="Arial"/>
          <w:b/>
          <w:color w:val="000000"/>
          <w:sz w:val="20"/>
          <w:lang w:val="el-GR" w:eastAsia="el-GR" w:bidi="el-GR"/>
        </w:rPr>
        <w:t xml:space="preserve"> Ι</w:t>
      </w:r>
      <w:r w:rsidRPr="006E7B0A">
        <w:rPr>
          <w:rFonts w:asciiTheme="minorHAnsi" w:eastAsia="Arial Unicode MS" w:hAnsiTheme="minorHAnsi" w:cs="Arial"/>
          <w:b/>
          <w:color w:val="000000"/>
          <w:sz w:val="20"/>
          <w:lang w:val="en-US" w:eastAsia="el-GR" w:bidi="el-GR"/>
        </w:rPr>
        <w:t>V</w:t>
      </w:r>
      <w:r w:rsidRPr="006E7B0A">
        <w:rPr>
          <w:rFonts w:asciiTheme="minorHAnsi" w:eastAsia="Arial Unicode MS" w:hAnsiTheme="minorHAnsi" w:cs="Arial"/>
          <w:color w:val="000000"/>
          <w:sz w:val="20"/>
          <w:lang w:val="el-GR" w:eastAsia="el-GR" w:bidi="el-GR"/>
        </w:rPr>
        <w:t xml:space="preserve">.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roofErr w:type="gramStart"/>
      <w:r w:rsidRPr="006E7B0A">
        <w:rPr>
          <w:rFonts w:asciiTheme="minorHAnsi" w:eastAsia="Arial Unicode MS" w:hAnsiTheme="minorHAnsi" w:cs="Arial"/>
          <w:color w:val="000000"/>
          <w:sz w:val="20"/>
          <w:lang w:val="en-US" w:eastAsia="el-GR" w:bidi="el-GR"/>
        </w:rPr>
        <w:t>H</w:t>
      </w:r>
      <w:r w:rsidRPr="006E7B0A">
        <w:rPr>
          <w:rFonts w:asciiTheme="minorHAnsi" w:eastAsia="Arial Unicode MS" w:hAnsiTheme="minorHAnsi" w:cs="Arial"/>
          <w:color w:val="000000"/>
          <w:sz w:val="20"/>
          <w:lang w:val="el-GR" w:eastAsia="el-GR" w:bidi="el-GR"/>
        </w:rPr>
        <w:t xml:space="preserve"> ονομαστική ισχύς του κινητήρα να είναι </w:t>
      </w:r>
      <w:r w:rsidRPr="006E7B0A">
        <w:rPr>
          <w:rFonts w:asciiTheme="minorHAnsi" w:eastAsia="Arial Unicode MS" w:hAnsiTheme="minorHAnsi" w:cs="Arial"/>
          <w:b/>
          <w:color w:val="000000"/>
          <w:sz w:val="20"/>
          <w:lang w:val="el-GR" w:eastAsia="el-GR" w:bidi="el-GR"/>
        </w:rPr>
        <w:t xml:space="preserve">τουλάχιστον </w:t>
      </w:r>
      <w:r w:rsidR="000744B8" w:rsidRPr="000744B8">
        <w:rPr>
          <w:rFonts w:asciiTheme="minorHAnsi" w:eastAsia="Arial Unicode MS" w:hAnsiTheme="minorHAnsi" w:cs="Arial"/>
          <w:b/>
          <w:color w:val="000000"/>
          <w:sz w:val="20"/>
          <w:lang w:val="el-GR" w:eastAsia="el-GR" w:bidi="el-GR"/>
        </w:rPr>
        <w:t>1</w:t>
      </w:r>
      <w:r w:rsidRPr="006E7B0A">
        <w:rPr>
          <w:rFonts w:asciiTheme="minorHAnsi" w:eastAsia="Arial Unicode MS" w:hAnsiTheme="minorHAnsi" w:cs="Arial"/>
          <w:b/>
          <w:color w:val="000000"/>
          <w:sz w:val="20"/>
          <w:lang w:val="el-GR" w:eastAsia="el-GR" w:bidi="el-GR"/>
        </w:rPr>
        <w:t>10</w:t>
      </w:r>
      <w:proofErr w:type="spellStart"/>
      <w:r w:rsidRPr="006E7B0A">
        <w:rPr>
          <w:rFonts w:asciiTheme="minorHAnsi" w:eastAsia="Arial Unicode MS" w:hAnsiTheme="minorHAnsi" w:cs="Arial"/>
          <w:b/>
          <w:color w:val="000000"/>
          <w:sz w:val="20"/>
          <w:lang w:val="en-US" w:eastAsia="el-GR" w:bidi="el-GR"/>
        </w:rPr>
        <w:t>hp</w:t>
      </w:r>
      <w:proofErr w:type="spellEnd"/>
      <w:r w:rsidRPr="006E7B0A">
        <w:rPr>
          <w:rFonts w:asciiTheme="minorHAnsi" w:eastAsia="Arial Unicode MS" w:hAnsiTheme="minorHAnsi" w:cs="Arial"/>
          <w:color w:val="000000"/>
          <w:sz w:val="20"/>
          <w:lang w:val="el-GR" w:eastAsia="el-GR" w:bidi="el-GR"/>
        </w:rPr>
        <w:t xml:space="preserve"> κατά </w:t>
      </w:r>
      <w:r w:rsidRPr="006E7B0A">
        <w:rPr>
          <w:rFonts w:asciiTheme="minorHAnsi" w:eastAsia="Arial Unicode MS" w:hAnsiTheme="minorHAnsi" w:cs="Arial"/>
          <w:color w:val="000000"/>
          <w:sz w:val="20"/>
          <w:lang w:val="en-US" w:eastAsia="el-GR" w:bidi="el-GR"/>
        </w:rPr>
        <w:t>ISO</w:t>
      </w:r>
      <w:r w:rsidRPr="006E7B0A">
        <w:rPr>
          <w:rFonts w:asciiTheme="minorHAnsi" w:eastAsia="Arial Unicode MS" w:hAnsiTheme="minorHAnsi" w:cs="Arial"/>
          <w:color w:val="000000"/>
          <w:sz w:val="20"/>
          <w:lang w:val="el-GR" w:eastAsia="el-GR" w:bidi="el-GR"/>
        </w:rPr>
        <w:t xml:space="preserve"> 14396 και η ροπή τουλάχιστον 430</w:t>
      </w:r>
      <w:r w:rsidRPr="006E7B0A">
        <w:rPr>
          <w:rFonts w:asciiTheme="minorHAnsi" w:eastAsia="Arial Unicode MS" w:hAnsiTheme="minorHAnsi" w:cs="Arial"/>
          <w:color w:val="000000"/>
          <w:sz w:val="20"/>
          <w:lang w:val="en-US" w:eastAsia="el-GR" w:bidi="el-GR"/>
        </w:rPr>
        <w:t>Nm</w:t>
      </w:r>
      <w:r w:rsidRPr="006E7B0A">
        <w:rPr>
          <w:rFonts w:asciiTheme="minorHAnsi" w:eastAsia="Arial Unicode MS" w:hAnsiTheme="minorHAnsi" w:cs="Arial"/>
          <w:color w:val="000000"/>
          <w:sz w:val="20"/>
          <w:lang w:val="el-GR" w:eastAsia="el-GR" w:bidi="el-GR"/>
        </w:rPr>
        <w:t>.</w:t>
      </w:r>
      <w:proofErr w:type="gramEnd"/>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Με τις προσφορές θα δοθούν καμπύλες ισχύος, ροπής.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Οι στροφές του κινητήρα να αυξομειώνονται με πεντάλ (</w:t>
      </w:r>
      <w:proofErr w:type="spellStart"/>
      <w:r w:rsidRPr="006E7B0A">
        <w:rPr>
          <w:rFonts w:asciiTheme="minorHAnsi" w:eastAsia="Arial Unicode MS" w:hAnsiTheme="minorHAnsi" w:cs="Arial"/>
          <w:color w:val="000000"/>
          <w:sz w:val="20"/>
          <w:lang w:val="el-GR" w:eastAsia="el-GR" w:bidi="el-GR"/>
        </w:rPr>
        <w:t>ποδόγκαζο</w:t>
      </w:r>
      <w:proofErr w:type="spellEnd"/>
      <w:r w:rsidRPr="006E7B0A">
        <w:rPr>
          <w:rFonts w:asciiTheme="minorHAnsi" w:eastAsia="Arial Unicode MS" w:hAnsiTheme="minorHAnsi" w:cs="Arial"/>
          <w:color w:val="000000"/>
          <w:sz w:val="20"/>
          <w:lang w:val="el-GR" w:eastAsia="el-GR" w:bidi="el-GR"/>
        </w:rPr>
        <w:t xml:space="preserve">), να υπάρχει λειτουργία αυτόματης επαναφοράς στροφών σε χαμηλό ρελαντί όταν δεν υπάρχουν φορτία (για μείωση κατανάλωσης). Επιθυμητή η ύπαρξη λειτουργίας </w:t>
      </w:r>
      <w:r w:rsidRPr="006E7B0A">
        <w:rPr>
          <w:rFonts w:asciiTheme="minorHAnsi" w:eastAsia="Arial Unicode MS" w:hAnsiTheme="minorHAnsi" w:cs="Arial"/>
          <w:color w:val="000000"/>
          <w:sz w:val="20"/>
          <w:lang w:val="en-US" w:eastAsia="el-GR" w:bidi="el-GR"/>
        </w:rPr>
        <w:t>ECO</w:t>
      </w:r>
      <w:r w:rsidRPr="006E7B0A">
        <w:rPr>
          <w:rFonts w:asciiTheme="minorHAnsi" w:eastAsia="Arial Unicode MS" w:hAnsiTheme="minorHAnsi" w:cs="Arial"/>
          <w:color w:val="000000"/>
          <w:sz w:val="20"/>
          <w:lang w:val="el-GR" w:eastAsia="el-GR" w:bidi="el-GR"/>
        </w:rPr>
        <w:t xml:space="preserve"> (για χαμηλότερη κατανάλωση όταν ο χειριστής το επιλέξει). Να διαθέτει </w:t>
      </w:r>
      <w:proofErr w:type="spellStart"/>
      <w:r w:rsidRPr="006E7B0A">
        <w:rPr>
          <w:rFonts w:asciiTheme="minorHAnsi" w:eastAsia="Arial Unicode MS" w:hAnsiTheme="minorHAnsi" w:cs="Arial"/>
          <w:color w:val="000000"/>
          <w:sz w:val="20"/>
          <w:lang w:val="el-GR" w:eastAsia="el-GR" w:bidi="el-GR"/>
        </w:rPr>
        <w:t>χειρόγκαζο</w:t>
      </w:r>
      <w:proofErr w:type="spellEnd"/>
      <w:r w:rsidRPr="006E7B0A">
        <w:rPr>
          <w:rFonts w:asciiTheme="minorHAnsi" w:eastAsia="Arial Unicode MS" w:hAnsiTheme="minorHAnsi" w:cs="Arial"/>
          <w:color w:val="000000"/>
          <w:sz w:val="20"/>
          <w:lang w:val="el-GR" w:eastAsia="el-GR" w:bidi="el-GR"/>
        </w:rPr>
        <w:t xml:space="preserve"> για επιλογή σταθερών στροφών του κινητήρα που απαιτείται από τη λειτουργία εξαρτήσεων όπως π.χ. η εξάρτηση εκσκαφής και διάφορα υδραυλικά εργαλεία.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Επιθυμητό να διαθέτει αρθρωτή στήριξη στα ψυγεία (δυνατότητα </w:t>
      </w:r>
      <w:proofErr w:type="spellStart"/>
      <w:r w:rsidRPr="006E7B0A">
        <w:rPr>
          <w:rFonts w:asciiTheme="minorHAnsi" w:eastAsia="Arial Unicode MS" w:hAnsiTheme="minorHAnsi" w:cs="Arial"/>
          <w:color w:val="000000"/>
          <w:sz w:val="20"/>
          <w:lang w:val="el-GR" w:eastAsia="el-GR" w:bidi="el-GR"/>
        </w:rPr>
        <w:t>ανάκλισης</w:t>
      </w:r>
      <w:proofErr w:type="spellEnd"/>
      <w:r w:rsidRPr="006E7B0A">
        <w:rPr>
          <w:rFonts w:asciiTheme="minorHAnsi" w:eastAsia="Arial Unicode MS" w:hAnsiTheme="minorHAnsi" w:cs="Arial"/>
          <w:color w:val="000000"/>
          <w:sz w:val="20"/>
          <w:lang w:val="el-GR" w:eastAsia="el-GR" w:bidi="el-GR"/>
        </w:rPr>
        <w:t xml:space="preserve">) για τον ευκολότερο καθαρισμό τους.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Η δεξαμενή καυσίμου να έχει χωρητικότητα τουλάχιστον 160 λίτρα για τη μεγαλύτερη δυνατή αυτονομία, επιθυμητό να μην είναι μεταλλική.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ΜΕΤΑΔΟΣΗ ΚΙΝΗΣΗΣ</w:t>
      </w:r>
    </w:p>
    <w:p w:rsidR="006E7B0A" w:rsidRPr="006E7B0A" w:rsidRDefault="006E7B0A" w:rsidP="006E7B0A">
      <w:pPr>
        <w:widowControl w:val="0"/>
        <w:suppressAutoHyphens w:val="0"/>
        <w:spacing w:after="0"/>
        <w:rPr>
          <w:rFonts w:asciiTheme="minorHAnsi" w:eastAsia="Arial Unicode MS" w:hAnsiTheme="minorHAnsi" w:cs="Arial"/>
          <w:color w:val="000000"/>
          <w:sz w:val="20"/>
          <w:szCs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l-GR" w:eastAsia="el-GR" w:bidi="el-GR"/>
        </w:rPr>
        <w:t>Η κίνηση να μεταδίδεται κατ’ επιλογή στους δύο ή στους τέσσερις τροχούς (2</w:t>
      </w:r>
      <w:r w:rsidRPr="006E7B0A">
        <w:rPr>
          <w:rFonts w:asciiTheme="minorHAnsi" w:eastAsia="Arial Unicode MS" w:hAnsiTheme="minorHAnsi" w:cs="Arial"/>
          <w:color w:val="000000"/>
          <w:sz w:val="20"/>
          <w:szCs w:val="20"/>
          <w:lang w:val="en-US" w:eastAsia="el-GR" w:bidi="el-GR"/>
        </w:rPr>
        <w:t>x</w:t>
      </w:r>
      <w:r w:rsidRPr="006E7B0A">
        <w:rPr>
          <w:rFonts w:asciiTheme="minorHAnsi" w:eastAsia="Arial Unicode MS" w:hAnsiTheme="minorHAnsi" w:cs="Arial"/>
          <w:color w:val="000000"/>
          <w:sz w:val="20"/>
          <w:szCs w:val="20"/>
          <w:lang w:val="el-GR" w:eastAsia="el-GR" w:bidi="el-GR"/>
        </w:rPr>
        <w:t>4 ή 4</w:t>
      </w:r>
      <w:r w:rsidRPr="006E7B0A">
        <w:rPr>
          <w:rFonts w:asciiTheme="minorHAnsi" w:eastAsia="Arial Unicode MS" w:hAnsiTheme="minorHAnsi" w:cs="Arial"/>
          <w:color w:val="000000"/>
          <w:sz w:val="20"/>
          <w:szCs w:val="20"/>
          <w:lang w:val="en-US" w:eastAsia="el-GR" w:bidi="el-GR"/>
        </w:rPr>
        <w:t>x</w:t>
      </w:r>
      <w:r w:rsidRPr="006E7B0A">
        <w:rPr>
          <w:rFonts w:asciiTheme="minorHAnsi" w:eastAsia="Arial Unicode MS" w:hAnsiTheme="minorHAnsi" w:cs="Arial"/>
          <w:color w:val="000000"/>
          <w:sz w:val="20"/>
          <w:szCs w:val="20"/>
          <w:lang w:val="el-GR" w:eastAsia="el-GR" w:bidi="el-GR"/>
        </w:rPr>
        <w:t>4). Το σύστημα μετάδοσης κίνησης να περιλαμβάνει μετατροπέα ροπής (</w:t>
      </w:r>
      <w:r w:rsidRPr="006E7B0A">
        <w:rPr>
          <w:rFonts w:asciiTheme="minorHAnsi" w:eastAsia="Arial Unicode MS" w:hAnsiTheme="minorHAnsi" w:cs="Arial"/>
          <w:color w:val="000000"/>
          <w:sz w:val="20"/>
          <w:szCs w:val="20"/>
          <w:lang w:val="en-US" w:eastAsia="el-GR" w:bidi="el-GR"/>
        </w:rPr>
        <w:t>TORQUE</w:t>
      </w:r>
      <w:r w:rsidRPr="006E7B0A">
        <w:rPr>
          <w:rFonts w:asciiTheme="minorHAnsi" w:eastAsia="Arial Unicode MS" w:hAnsiTheme="minorHAnsi" w:cs="Arial"/>
          <w:color w:val="000000"/>
          <w:sz w:val="20"/>
          <w:szCs w:val="20"/>
          <w:lang w:val="el-GR" w:eastAsia="el-GR" w:bidi="el-GR"/>
        </w:rPr>
        <w:t xml:space="preserve"> </w:t>
      </w:r>
      <w:r w:rsidRPr="006E7B0A">
        <w:rPr>
          <w:rFonts w:asciiTheme="minorHAnsi" w:eastAsia="Arial Unicode MS" w:hAnsiTheme="minorHAnsi" w:cs="Arial"/>
          <w:color w:val="000000"/>
          <w:sz w:val="20"/>
          <w:szCs w:val="20"/>
          <w:lang w:val="en-US" w:eastAsia="el-GR" w:bidi="el-GR"/>
        </w:rPr>
        <w:t>CONVERTER</w:t>
      </w:r>
      <w:r w:rsidRPr="006E7B0A">
        <w:rPr>
          <w:rFonts w:asciiTheme="minorHAnsi" w:eastAsia="Arial Unicode MS" w:hAnsiTheme="minorHAnsi" w:cs="Arial"/>
          <w:color w:val="000000"/>
          <w:sz w:val="20"/>
          <w:szCs w:val="20"/>
          <w:lang w:val="el-GR" w:eastAsia="el-GR" w:bidi="el-GR"/>
        </w:rPr>
        <w:t xml:space="preserve">).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szCs w:val="20"/>
          <w:lang w:val="el-GR" w:eastAsia="el-GR" w:bidi="el-GR"/>
        </w:rPr>
        <w:t xml:space="preserve">Θα υπάρχει διακόπτης κλειδώματος στην νεκρά ταχύτητα, </w:t>
      </w:r>
      <w:r w:rsidRPr="006E7B0A">
        <w:rPr>
          <w:rFonts w:asciiTheme="minorHAnsi" w:eastAsia="Arial Unicode MS" w:hAnsiTheme="minorHAnsi" w:cs="Arial"/>
          <w:color w:val="000000"/>
          <w:sz w:val="20"/>
          <w:lang w:val="el-GR" w:eastAsia="el-GR" w:bidi="el-GR"/>
        </w:rPr>
        <w:t>για ασφάλεια κατά την συντήρηση ή επισκευές.</w:t>
      </w:r>
    </w:p>
    <w:p w:rsidR="006E7B0A" w:rsidRPr="006E7B0A" w:rsidRDefault="006E7B0A" w:rsidP="006E7B0A">
      <w:pPr>
        <w:widowControl w:val="0"/>
        <w:suppressAutoHyphens w:val="0"/>
        <w:spacing w:after="0"/>
        <w:rPr>
          <w:rFonts w:asciiTheme="minorHAnsi" w:eastAsia="Arial Unicode MS" w:hAnsiTheme="minorHAnsi" w:cs="Arial"/>
          <w:color w:val="000000"/>
          <w:sz w:val="20"/>
          <w:szCs w:val="20"/>
          <w:lang w:val="el-GR" w:eastAsia="el-GR" w:bidi="el-GR"/>
        </w:rPr>
      </w:pPr>
    </w:p>
    <w:p w:rsidR="006E7B0A" w:rsidRPr="006E7B0A" w:rsidRDefault="006E7B0A" w:rsidP="006E7B0A">
      <w:pPr>
        <w:widowControl w:val="0"/>
        <w:numPr>
          <w:ilvl w:val="0"/>
          <w:numId w:val="6"/>
        </w:numPr>
        <w:suppressAutoHyphens w:val="0"/>
        <w:spacing w:after="0"/>
        <w:jc w:val="left"/>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l-GR" w:eastAsia="el-GR" w:bidi="el-GR"/>
        </w:rPr>
        <w:t xml:space="preserve">Το κιβώτιο ταχυτήτων θα είναι αυτόματο τύπου </w:t>
      </w:r>
      <w:r w:rsidRPr="006E7B0A">
        <w:rPr>
          <w:rFonts w:asciiTheme="minorHAnsi" w:eastAsia="Arial Unicode MS" w:hAnsiTheme="minorHAnsi" w:cs="Arial"/>
          <w:color w:val="000000"/>
          <w:sz w:val="20"/>
          <w:szCs w:val="20"/>
          <w:lang w:val="en-US" w:eastAsia="el-GR" w:bidi="el-GR"/>
        </w:rPr>
        <w:t>Power</w:t>
      </w:r>
      <w:r w:rsidRPr="006E7B0A">
        <w:rPr>
          <w:rFonts w:asciiTheme="minorHAnsi" w:eastAsia="Arial Unicode MS" w:hAnsiTheme="minorHAnsi" w:cs="Arial"/>
          <w:color w:val="000000"/>
          <w:sz w:val="20"/>
          <w:szCs w:val="20"/>
          <w:lang w:val="el-GR" w:eastAsia="el-GR" w:bidi="el-GR"/>
        </w:rPr>
        <w:t xml:space="preserve"> </w:t>
      </w:r>
      <w:r w:rsidRPr="006E7B0A">
        <w:rPr>
          <w:rFonts w:asciiTheme="minorHAnsi" w:eastAsia="Arial Unicode MS" w:hAnsiTheme="minorHAnsi" w:cs="Arial"/>
          <w:color w:val="000000"/>
          <w:sz w:val="20"/>
          <w:szCs w:val="20"/>
          <w:lang w:val="en-US" w:eastAsia="el-GR" w:bidi="el-GR"/>
        </w:rPr>
        <w:t>Shift</w:t>
      </w:r>
      <w:r w:rsidRPr="006E7B0A">
        <w:rPr>
          <w:rFonts w:asciiTheme="minorHAnsi" w:eastAsia="Arial Unicode MS" w:hAnsiTheme="minorHAnsi" w:cs="Arial"/>
          <w:color w:val="000000"/>
          <w:sz w:val="20"/>
          <w:szCs w:val="20"/>
          <w:lang w:val="el-GR" w:eastAsia="el-GR" w:bidi="el-GR"/>
        </w:rPr>
        <w:t>, (</w:t>
      </w:r>
      <w:r w:rsidRPr="006E7B0A">
        <w:rPr>
          <w:rFonts w:asciiTheme="minorHAnsi" w:eastAsia="Arial Unicode MS" w:hAnsiTheme="minorHAnsi" w:cs="Arial"/>
          <w:b/>
          <w:color w:val="000000"/>
          <w:sz w:val="20"/>
          <w:szCs w:val="20"/>
          <w:lang w:val="el-GR" w:eastAsia="el-GR" w:bidi="el-GR"/>
        </w:rPr>
        <w:t>πλήρως αυτόματο σε όλες τις ταχύτητες</w:t>
      </w:r>
      <w:r w:rsidRPr="006E7B0A">
        <w:rPr>
          <w:rFonts w:asciiTheme="minorHAnsi" w:eastAsia="Arial Unicode MS" w:hAnsiTheme="minorHAnsi" w:cs="Arial"/>
          <w:color w:val="000000"/>
          <w:sz w:val="20"/>
          <w:szCs w:val="20"/>
          <w:lang w:val="el-GR" w:eastAsia="el-GR" w:bidi="el-GR"/>
        </w:rPr>
        <w:t xml:space="preserve"> ώστε να δύναται η εμπλοκή τους κατά την πορεία και κατά την εργασία) </w:t>
      </w:r>
    </w:p>
    <w:p w:rsidR="006E7B0A" w:rsidRPr="006E7B0A" w:rsidRDefault="006E7B0A" w:rsidP="006E7B0A">
      <w:pPr>
        <w:widowControl w:val="0"/>
        <w:numPr>
          <w:ilvl w:val="0"/>
          <w:numId w:val="6"/>
        </w:numPr>
        <w:suppressAutoHyphens w:val="0"/>
        <w:spacing w:after="0"/>
        <w:jc w:val="left"/>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l-GR" w:eastAsia="el-GR" w:bidi="el-GR"/>
        </w:rPr>
        <w:t xml:space="preserve">Να αναφερθούν ο αριθμός των ταχυτήτων  εμπρός και όπισθεν και η αντίστοιχη ταχύτητα πορείας. Το προς προμήθεια μηχάνημα πρέπει να έχει έξι (6) ταχύτητες </w:t>
      </w:r>
      <w:proofErr w:type="spellStart"/>
      <w:r w:rsidRPr="006E7B0A">
        <w:rPr>
          <w:rFonts w:asciiTheme="minorHAnsi" w:eastAsia="Arial Unicode MS" w:hAnsiTheme="minorHAnsi" w:cs="Arial"/>
          <w:color w:val="000000"/>
          <w:sz w:val="20"/>
          <w:szCs w:val="20"/>
          <w:lang w:val="el-GR" w:eastAsia="el-GR" w:bidi="el-GR"/>
        </w:rPr>
        <w:t>εμπροσθοπορείας</w:t>
      </w:r>
      <w:proofErr w:type="spellEnd"/>
      <w:r w:rsidRPr="006E7B0A">
        <w:rPr>
          <w:rFonts w:asciiTheme="minorHAnsi" w:eastAsia="Arial Unicode MS" w:hAnsiTheme="minorHAnsi" w:cs="Arial"/>
          <w:color w:val="000000"/>
          <w:sz w:val="20"/>
          <w:szCs w:val="20"/>
          <w:lang w:val="el-GR" w:eastAsia="el-GR" w:bidi="el-GR"/>
        </w:rPr>
        <w:t xml:space="preserve"> και τρείς (3) </w:t>
      </w:r>
      <w:proofErr w:type="spellStart"/>
      <w:r w:rsidRPr="006E7B0A">
        <w:rPr>
          <w:rFonts w:asciiTheme="minorHAnsi" w:eastAsia="Arial Unicode MS" w:hAnsiTheme="minorHAnsi" w:cs="Arial"/>
          <w:color w:val="000000"/>
          <w:sz w:val="20"/>
          <w:szCs w:val="20"/>
          <w:lang w:val="el-GR" w:eastAsia="el-GR" w:bidi="el-GR"/>
        </w:rPr>
        <w:t>οπισθοπορείας</w:t>
      </w:r>
      <w:proofErr w:type="spellEnd"/>
      <w:r w:rsidRPr="006E7B0A">
        <w:rPr>
          <w:rFonts w:asciiTheme="minorHAnsi" w:eastAsia="Arial Unicode MS" w:hAnsiTheme="minorHAnsi" w:cs="Arial"/>
          <w:color w:val="000000"/>
          <w:sz w:val="20"/>
          <w:szCs w:val="20"/>
          <w:lang w:val="el-GR" w:eastAsia="el-GR" w:bidi="el-GR"/>
        </w:rPr>
        <w:t>.</w:t>
      </w:r>
    </w:p>
    <w:p w:rsidR="006E7B0A" w:rsidRPr="006E7B0A" w:rsidRDefault="006E7B0A" w:rsidP="006E7B0A">
      <w:pPr>
        <w:widowControl w:val="0"/>
        <w:numPr>
          <w:ilvl w:val="0"/>
          <w:numId w:val="6"/>
        </w:numPr>
        <w:suppressAutoHyphens w:val="0"/>
        <w:spacing w:after="0"/>
        <w:jc w:val="left"/>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l-GR" w:eastAsia="el-GR" w:bidi="el-GR"/>
        </w:rPr>
        <w:t>Για λόγους ασφαλείας ο κινητήρας θα εκκινεί μόνον όταν θα τίθεται ο μοχλός αλλαγής κατεύθυνσης στην νεκρή θέση.</w:t>
      </w:r>
    </w:p>
    <w:p w:rsidR="006E7B0A" w:rsidRPr="006E7B0A" w:rsidRDefault="006E7B0A" w:rsidP="006E7B0A">
      <w:pPr>
        <w:widowControl w:val="0"/>
        <w:numPr>
          <w:ilvl w:val="0"/>
          <w:numId w:val="6"/>
        </w:numPr>
        <w:suppressAutoHyphens w:val="0"/>
        <w:spacing w:after="0"/>
        <w:jc w:val="left"/>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n-US" w:eastAsia="el-GR" w:bidi="el-GR"/>
        </w:rPr>
        <w:t>H</w:t>
      </w:r>
      <w:r w:rsidRPr="006E7B0A">
        <w:rPr>
          <w:rFonts w:asciiTheme="minorHAnsi" w:eastAsia="Arial Unicode MS" w:hAnsiTheme="minorHAnsi" w:cs="Arial"/>
          <w:color w:val="000000"/>
          <w:sz w:val="20"/>
          <w:szCs w:val="20"/>
          <w:lang w:val="el-GR" w:eastAsia="el-GR" w:bidi="el-GR"/>
        </w:rPr>
        <w:t xml:space="preserve"> </w:t>
      </w:r>
      <w:proofErr w:type="spellStart"/>
      <w:r w:rsidRPr="006E7B0A">
        <w:rPr>
          <w:rFonts w:asciiTheme="minorHAnsi" w:eastAsia="Arial Unicode MS" w:hAnsiTheme="minorHAnsi" w:cs="Arial"/>
          <w:color w:val="000000"/>
          <w:sz w:val="20"/>
          <w:szCs w:val="20"/>
          <w:lang w:val="el-GR" w:eastAsia="el-GR" w:bidi="el-GR"/>
        </w:rPr>
        <w:t>σύμπλεξη</w:t>
      </w:r>
      <w:proofErr w:type="spellEnd"/>
      <w:r w:rsidRPr="006E7B0A">
        <w:rPr>
          <w:rFonts w:asciiTheme="minorHAnsi" w:eastAsia="Arial Unicode MS" w:hAnsiTheme="minorHAnsi" w:cs="Arial"/>
          <w:color w:val="000000"/>
          <w:sz w:val="20"/>
          <w:szCs w:val="20"/>
          <w:lang w:val="el-GR" w:eastAsia="el-GR" w:bidi="el-GR"/>
        </w:rPr>
        <w:t xml:space="preserve"> και </w:t>
      </w:r>
      <w:proofErr w:type="spellStart"/>
      <w:r w:rsidRPr="006E7B0A">
        <w:rPr>
          <w:rFonts w:asciiTheme="minorHAnsi" w:eastAsia="Arial Unicode MS" w:hAnsiTheme="minorHAnsi" w:cs="Arial"/>
          <w:color w:val="000000"/>
          <w:sz w:val="20"/>
          <w:szCs w:val="20"/>
          <w:lang w:val="el-GR" w:eastAsia="el-GR" w:bidi="el-GR"/>
        </w:rPr>
        <w:t>αποσύμπλεξη</w:t>
      </w:r>
      <w:proofErr w:type="spellEnd"/>
      <w:r w:rsidRPr="006E7B0A">
        <w:rPr>
          <w:rFonts w:asciiTheme="minorHAnsi" w:eastAsia="Arial Unicode MS" w:hAnsiTheme="minorHAnsi" w:cs="Arial"/>
          <w:color w:val="000000"/>
          <w:sz w:val="20"/>
          <w:szCs w:val="20"/>
          <w:lang w:val="el-GR" w:eastAsia="el-GR" w:bidi="el-GR"/>
        </w:rPr>
        <w:t xml:space="preserve"> του εμπρόσθιου διαφορικού να γίνεται με ηλεκτρικό διακόπτη.</w:t>
      </w:r>
    </w:p>
    <w:p w:rsidR="006E7B0A" w:rsidRPr="006E7B0A" w:rsidRDefault="006E7B0A" w:rsidP="006E7B0A">
      <w:pPr>
        <w:widowControl w:val="0"/>
        <w:numPr>
          <w:ilvl w:val="0"/>
          <w:numId w:val="6"/>
        </w:numPr>
        <w:suppressAutoHyphens w:val="0"/>
        <w:spacing w:after="0"/>
        <w:jc w:val="left"/>
        <w:rPr>
          <w:rFonts w:asciiTheme="minorHAnsi" w:eastAsia="Arial Unicode MS" w:hAnsiTheme="minorHAnsi" w:cs="Arial"/>
          <w:color w:val="000000"/>
          <w:sz w:val="20"/>
          <w:szCs w:val="20"/>
          <w:lang w:val="el-GR" w:eastAsia="el-GR" w:bidi="el-GR"/>
        </w:rPr>
      </w:pPr>
      <w:r w:rsidRPr="006E7B0A">
        <w:rPr>
          <w:rFonts w:asciiTheme="minorHAnsi" w:eastAsia="Arial Unicode MS" w:hAnsiTheme="minorHAnsi" w:cs="Arial"/>
          <w:color w:val="000000"/>
          <w:sz w:val="20"/>
          <w:szCs w:val="20"/>
          <w:lang w:val="el-GR" w:eastAsia="el-GR" w:bidi="el-GR"/>
        </w:rPr>
        <w:t xml:space="preserve">Μέγιστη ταχύτητα </w:t>
      </w:r>
      <w:proofErr w:type="spellStart"/>
      <w:r w:rsidRPr="006E7B0A">
        <w:rPr>
          <w:rFonts w:asciiTheme="minorHAnsi" w:eastAsia="Arial Unicode MS" w:hAnsiTheme="minorHAnsi" w:cs="Arial"/>
          <w:color w:val="000000"/>
          <w:sz w:val="20"/>
          <w:szCs w:val="20"/>
          <w:lang w:val="el-GR" w:eastAsia="el-GR" w:bidi="el-GR"/>
        </w:rPr>
        <w:t>εμπροσθοπορείας</w:t>
      </w:r>
      <w:proofErr w:type="spellEnd"/>
      <w:r w:rsidRPr="006E7B0A">
        <w:rPr>
          <w:rFonts w:asciiTheme="minorHAnsi" w:eastAsia="Arial Unicode MS" w:hAnsiTheme="minorHAnsi" w:cs="Arial"/>
          <w:color w:val="000000"/>
          <w:sz w:val="20"/>
          <w:szCs w:val="20"/>
          <w:lang w:val="el-GR" w:eastAsia="el-GR" w:bidi="el-GR"/>
        </w:rPr>
        <w:t xml:space="preserve"> του μηχανήματος τουλάχιστον 40 </w:t>
      </w:r>
      <w:proofErr w:type="spellStart"/>
      <w:r w:rsidRPr="006E7B0A">
        <w:rPr>
          <w:rFonts w:asciiTheme="minorHAnsi" w:eastAsia="Arial Unicode MS" w:hAnsiTheme="minorHAnsi" w:cs="Arial"/>
          <w:color w:val="000000"/>
          <w:sz w:val="20"/>
          <w:szCs w:val="20"/>
          <w:lang w:val="el-GR" w:eastAsia="el-GR" w:bidi="el-GR"/>
        </w:rPr>
        <w:t>χλμ</w:t>
      </w:r>
      <w:proofErr w:type="spellEnd"/>
      <w:r w:rsidRPr="006E7B0A">
        <w:rPr>
          <w:rFonts w:asciiTheme="minorHAnsi" w:eastAsia="Arial Unicode MS" w:hAnsiTheme="minorHAnsi" w:cs="Arial"/>
          <w:color w:val="000000"/>
          <w:sz w:val="20"/>
          <w:szCs w:val="20"/>
          <w:lang w:val="el-GR" w:eastAsia="el-GR" w:bidi="el-GR"/>
        </w:rPr>
        <w:t>/ώρα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br/>
      </w: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ΑΞΟΝΕΣ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 οπίσθιος άξονας θα είναι σταθερός και ο εμπρόσθιος θα έχει ταλάντωση για καλύτερη πρόσφυση σε επικλινή και ανώμαλα εδάφη.</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lastRenderedPageBreak/>
        <w:t xml:space="preserve">Οι άξονες να είναι στεγανοί και </w:t>
      </w:r>
      <w:proofErr w:type="spellStart"/>
      <w:r w:rsidRPr="006E7B0A">
        <w:rPr>
          <w:rFonts w:asciiTheme="minorHAnsi" w:eastAsia="Arial Unicode MS" w:hAnsiTheme="minorHAnsi" w:cs="Arial"/>
          <w:color w:val="000000"/>
          <w:sz w:val="20"/>
          <w:lang w:val="el-GR" w:eastAsia="el-GR" w:bidi="el-GR"/>
        </w:rPr>
        <w:t>αυτολιπαινόμενοι</w:t>
      </w:r>
      <w:proofErr w:type="spellEnd"/>
      <w:r w:rsidRPr="006E7B0A">
        <w:rPr>
          <w:rFonts w:asciiTheme="minorHAnsi" w:eastAsia="Arial Unicode MS" w:hAnsiTheme="minorHAnsi" w:cs="Arial"/>
          <w:color w:val="000000"/>
          <w:sz w:val="20"/>
          <w:lang w:val="el-GR" w:eastAsia="el-GR" w:bidi="el-GR"/>
        </w:rPr>
        <w:t xml:space="preserve">. Ο πείρος (άρθρωση ταλάντωσης) του εμπρόσθιου άξονα και οι πείροι των </w:t>
      </w:r>
      <w:proofErr w:type="spellStart"/>
      <w:r w:rsidRPr="006E7B0A">
        <w:rPr>
          <w:rFonts w:asciiTheme="minorHAnsi" w:eastAsia="Arial Unicode MS" w:hAnsiTheme="minorHAnsi" w:cs="Arial"/>
          <w:color w:val="000000"/>
          <w:sz w:val="20"/>
          <w:lang w:val="el-GR" w:eastAsia="el-GR" w:bidi="el-GR"/>
        </w:rPr>
        <w:t>μουαγιέ</w:t>
      </w:r>
      <w:proofErr w:type="spellEnd"/>
      <w:r w:rsidRPr="006E7B0A">
        <w:rPr>
          <w:rFonts w:asciiTheme="minorHAnsi" w:eastAsia="Arial Unicode MS" w:hAnsiTheme="minorHAnsi" w:cs="Arial"/>
          <w:color w:val="000000"/>
          <w:sz w:val="20"/>
          <w:lang w:val="el-GR" w:eastAsia="el-GR" w:bidi="el-GR"/>
        </w:rPr>
        <w:t xml:space="preserve"> των </w:t>
      </w:r>
      <w:proofErr w:type="spellStart"/>
      <w:r w:rsidRPr="006E7B0A">
        <w:rPr>
          <w:rFonts w:asciiTheme="minorHAnsi" w:eastAsia="Arial Unicode MS" w:hAnsiTheme="minorHAnsi" w:cs="Arial"/>
          <w:color w:val="000000"/>
          <w:sz w:val="20"/>
          <w:lang w:val="el-GR" w:eastAsia="el-GR" w:bidi="el-GR"/>
        </w:rPr>
        <w:t>διευθυντήριων</w:t>
      </w:r>
      <w:proofErr w:type="spellEnd"/>
      <w:r w:rsidRPr="006E7B0A">
        <w:rPr>
          <w:rFonts w:asciiTheme="minorHAnsi" w:eastAsia="Arial Unicode MS" w:hAnsiTheme="minorHAnsi" w:cs="Arial"/>
          <w:color w:val="000000"/>
          <w:sz w:val="20"/>
          <w:lang w:val="el-GR" w:eastAsia="el-GR" w:bidi="el-GR"/>
        </w:rPr>
        <w:t xml:space="preserve"> τροχών να είναι στεγανοί και </w:t>
      </w:r>
      <w:proofErr w:type="spellStart"/>
      <w:r w:rsidRPr="006E7B0A">
        <w:rPr>
          <w:rFonts w:asciiTheme="minorHAnsi" w:eastAsia="Arial Unicode MS" w:hAnsiTheme="minorHAnsi" w:cs="Arial"/>
          <w:color w:val="000000"/>
          <w:sz w:val="20"/>
          <w:lang w:val="el-GR" w:eastAsia="el-GR" w:bidi="el-GR"/>
        </w:rPr>
        <w:t>αυτολιπαινόμενοι</w:t>
      </w:r>
      <w:proofErr w:type="spellEnd"/>
      <w:r w:rsidRPr="006E7B0A">
        <w:rPr>
          <w:rFonts w:asciiTheme="minorHAnsi" w:eastAsia="Arial Unicode MS" w:hAnsiTheme="minorHAnsi" w:cs="Arial"/>
          <w:color w:val="000000"/>
          <w:sz w:val="20"/>
          <w:lang w:val="el-GR" w:eastAsia="el-GR" w:bidi="el-GR"/>
        </w:rPr>
        <w:t xml:space="preserve"> ώστε μην απαιτούν γρασάρισμα από τον χειριστή.</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Να υπάρχει δυνατότητα κλειδώματος του διαφορικού του οπίσθιου άξονα κατά 100%(κάρο).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Θα διαθέτει βαρέως τύπου προφυλακτήρα (ποδιά) στον άξονα μετάδοσης κίνησης (μεταξύ σασμάν και εμπρός διαφορικού) στο κάτω μέρος.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szCs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hAnsiTheme="minorHAnsi" w:cs="Arial"/>
          <w:b/>
          <w:bCs/>
          <w:sz w:val="20"/>
          <w:lang w:val="el-GR" w:eastAsia="en-US"/>
        </w:rPr>
      </w:pPr>
      <w:r w:rsidRPr="006E7B0A">
        <w:rPr>
          <w:rFonts w:asciiTheme="minorHAnsi" w:hAnsiTheme="minorHAnsi" w:cs="Arial"/>
          <w:b/>
          <w:bCs/>
          <w:sz w:val="20"/>
          <w:lang w:val="el-GR" w:eastAsia="en-US"/>
        </w:rPr>
        <w:t>ΣΥΣΤΗΜΑ ΠΕΔΗΣΗΣ</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Τα φρένα του μηχανήματος θα είναι υδραυλικά διπλού κυκλώματος (αριστερών και δεξιών τροχών).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Θα υπάρχουν στεγανά </w:t>
      </w:r>
      <w:proofErr w:type="spellStart"/>
      <w:r w:rsidRPr="006E7B0A">
        <w:rPr>
          <w:rFonts w:asciiTheme="minorHAnsi" w:eastAsia="Arial Unicode MS" w:hAnsiTheme="minorHAnsi" w:cs="Arial"/>
          <w:color w:val="000000"/>
          <w:sz w:val="20"/>
          <w:lang w:val="el-GR" w:eastAsia="el-GR" w:bidi="el-GR"/>
        </w:rPr>
        <w:t>ελαιοψυχόμενα</w:t>
      </w:r>
      <w:proofErr w:type="spellEnd"/>
      <w:r w:rsidRPr="006E7B0A">
        <w:rPr>
          <w:rFonts w:asciiTheme="minorHAnsi" w:eastAsia="Arial Unicode MS" w:hAnsiTheme="minorHAnsi" w:cs="Arial"/>
          <w:color w:val="000000"/>
          <w:sz w:val="20"/>
          <w:lang w:val="el-GR" w:eastAsia="el-GR" w:bidi="el-GR"/>
        </w:rPr>
        <w:t xml:space="preserve"> δισκόφρενα στον οπίσθιο άξονα.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Το σύστημα πέδησης θα επενεργεί κατά προτίμηση και στους τέσσερις τροχούς για αποτελεσματικό φρενάρισμα του μηχανήματος σε κάθε περίπτωση. Απαραίτητη κρίνεται η δυνατότητα επιλογής πέδησης στον πίσω άξονα ή στους δύο άξονες καθώς επίσης και η δυνατότητα αυτόματης ενεργοποίησης του εμπρόσθιου διαφορικού κατά την πέδηση.</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Θα φέρει μηχανικό φρένο σταθμεύσεως ανεξάρτητο από το κύκλωμα φρένων λειτουργίας. Τα φρένα να ικανοποιούν την προδιαγραφή ISO 3450:1996.</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ΕΛΑΣΤΙΚΑ ΤΡΟΧΩΝ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Όλα τα ελαστικά των τροχών θα είναι  ίδιας διάστασης (</w:t>
      </w:r>
      <w:proofErr w:type="spellStart"/>
      <w:r w:rsidRPr="006E7B0A">
        <w:rPr>
          <w:rFonts w:asciiTheme="minorHAnsi" w:eastAsia="Arial Unicode MS" w:hAnsiTheme="minorHAnsi" w:cs="Arial"/>
          <w:color w:val="000000"/>
          <w:sz w:val="20"/>
          <w:lang w:val="el-GR" w:eastAsia="el-GR" w:bidi="el-GR"/>
        </w:rPr>
        <w:t>ισότροχο</w:t>
      </w:r>
      <w:proofErr w:type="spellEnd"/>
      <w:r w:rsidRPr="006E7B0A">
        <w:rPr>
          <w:rFonts w:asciiTheme="minorHAnsi" w:eastAsia="Arial Unicode MS" w:hAnsiTheme="minorHAnsi" w:cs="Arial"/>
          <w:color w:val="000000"/>
          <w:sz w:val="20"/>
          <w:lang w:val="el-GR" w:eastAsia="el-GR" w:bidi="el-GR"/>
        </w:rPr>
        <w:t xml:space="preserve"> μηχάνημα), χωματουργικού τύπου με λινά. Θα φέρουν </w:t>
      </w:r>
      <w:proofErr w:type="spellStart"/>
      <w:r w:rsidRPr="006E7B0A">
        <w:rPr>
          <w:rFonts w:asciiTheme="minorHAnsi" w:eastAsia="Arial Unicode MS" w:hAnsiTheme="minorHAnsi" w:cs="Arial"/>
          <w:color w:val="000000"/>
          <w:sz w:val="20"/>
          <w:lang w:val="el-GR" w:eastAsia="el-GR" w:bidi="el-GR"/>
        </w:rPr>
        <w:t>τρακτερωτό</w:t>
      </w:r>
      <w:proofErr w:type="spellEnd"/>
      <w:r w:rsidRPr="006E7B0A">
        <w:rPr>
          <w:rFonts w:asciiTheme="minorHAnsi" w:eastAsia="Arial Unicode MS" w:hAnsiTheme="minorHAnsi" w:cs="Arial"/>
          <w:color w:val="000000"/>
          <w:sz w:val="20"/>
          <w:lang w:val="el-GR" w:eastAsia="el-GR" w:bidi="el-GR"/>
        </w:rPr>
        <w:t xml:space="preserve"> πέλμα και δεν θα έχουν αεροθάλαμο (</w:t>
      </w:r>
      <w:r w:rsidRPr="006E7B0A">
        <w:rPr>
          <w:rFonts w:asciiTheme="minorHAnsi" w:eastAsia="Arial Unicode MS" w:hAnsiTheme="minorHAnsi" w:cs="Arial"/>
          <w:color w:val="000000"/>
          <w:sz w:val="20"/>
          <w:lang w:val="en-US" w:eastAsia="el-GR" w:bidi="el-GR"/>
        </w:rPr>
        <w:t>TUBELESS</w:t>
      </w:r>
      <w:r w:rsidRPr="006E7B0A">
        <w:rPr>
          <w:rFonts w:asciiTheme="minorHAnsi" w:eastAsia="Arial Unicode MS" w:hAnsiTheme="minorHAnsi" w:cs="Arial"/>
          <w:color w:val="000000"/>
          <w:sz w:val="20"/>
          <w:lang w:val="el-GR" w:eastAsia="el-GR" w:bidi="el-GR"/>
        </w:rPr>
        <w:t xml:space="preserve">). Να δοθούν διαστάσεις και τύπος. Να υπάρχει προστατευτικό έλασμα στην ζάντα για προστασία της βαλβίδας πλήρωσης αέρα.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Θα διαθέτει φτερά/ λασπωτήρες εμπρός και πίσω. Να υπάρχει μεταλλικό αντιολισθητικό σκαλοπάτι (πατάκι) στα εμπρόσθια φτερά για την ασφαλέστερη επιθεώρηση/συντήρηση του κινητήρα.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ΣΥΣΤΗΜΑ ΔΙΕΥΘΥΝΣΗΣ</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Η διεύθυνση του μηχανήματος να επιτυγχάνεται μέσω υδραυλικού τιμονιού και θα επενεργεί στους εμπρόσθιους τροχούς ή σε όλους τους τροχούς. Να υπάρχει δυνατότητα πλευρικής διεύθυνσης (κίνηση τύπου κάβουρα). Θα διαθέτει ρύθμιση κλίσης της κολώνας του τιμονιού. Ο κύκλος στροφής στο έξω άκρο του εξωτερικού τροχού να μην υπερβαίνει τα 10</w:t>
      </w:r>
      <w:r w:rsidRPr="006E7B0A">
        <w:rPr>
          <w:rFonts w:asciiTheme="minorHAnsi" w:hAnsiTheme="minorHAnsi" w:cs="Arial"/>
          <w:sz w:val="20"/>
          <w:lang w:val="en-US" w:eastAsia="en-US"/>
        </w:rPr>
        <w:t>m</w:t>
      </w:r>
      <w:r w:rsidRPr="006E7B0A">
        <w:rPr>
          <w:rFonts w:asciiTheme="minorHAnsi" w:hAnsiTheme="minorHAnsi" w:cs="Arial"/>
          <w:sz w:val="20"/>
          <w:lang w:val="el-GR" w:eastAsia="en-US"/>
        </w:rPr>
        <w:t xml:space="preserve"> (χωρίς πέδηση εσωτερικού τροχού).</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ΥΔΡΑΥΛΙΚΟ ΣΥΣΤΗΜΑ</w:t>
      </w:r>
    </w:p>
    <w:p w:rsidR="006E7B0A" w:rsidRPr="006E7B0A" w:rsidRDefault="006E7B0A" w:rsidP="006E7B0A">
      <w:pPr>
        <w:widowControl w:val="0"/>
        <w:suppressAutoHyphens w:val="0"/>
        <w:spacing w:after="0"/>
        <w:ind w:left="780"/>
        <w:rPr>
          <w:rFonts w:asciiTheme="minorHAnsi" w:eastAsia="Arial Unicode MS" w:hAnsiTheme="minorHAnsi" w:cs="Arial"/>
          <w:b/>
          <w:bCs/>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Η υδραυλική αντλία θα είναι εμβολοφόρα μεταβλητής παροχής με αίσθηση φορτίου ώστε να προσαρμόζει αυτόματα την παροχή και την πίεση του υδραυλικού συστήματος ανάλογα με τις απαιτήσεις της εργασίας, για μειωμένη κατανάλωση καυσίμου.</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Το υδραυλικό σύστημα να είναι κλειστού κέντρου.</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Παροχή υδραυλικής αντλίας:                                       τουλάχιστον 160 λίτρα / λεπτό</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Πίεση λειτουργίας υδραυλικού συστήματος:                  τουλάχιστον 250 </w:t>
      </w:r>
      <w:r w:rsidRPr="006E7B0A">
        <w:rPr>
          <w:rFonts w:asciiTheme="minorHAnsi" w:eastAsia="Arial Unicode MS" w:hAnsiTheme="minorHAnsi" w:cs="Arial"/>
          <w:color w:val="000000"/>
          <w:sz w:val="20"/>
          <w:lang w:val="en-US" w:eastAsia="el-GR" w:bidi="el-GR"/>
        </w:rPr>
        <w:t>Bar</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Να υπάρχει διακόπτης κλειδώματος υδραυλικού συστήματος στην καμπίνα, για ασφάλεια κατά την συντήρηση/επισκευές.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ind w:left="780"/>
        <w:rPr>
          <w:rFonts w:asciiTheme="minorHAnsi" w:eastAsia="Arial Unicode MS" w:hAnsiTheme="minorHAnsi" w:cs="Arial"/>
          <w:b/>
          <w:bCs/>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ΠΛΑΙΣΙΟ –ΣΤΑΘΕΡΟΠΟΙΗΤΕΣ</w:t>
      </w:r>
    </w:p>
    <w:p w:rsidR="006E7B0A" w:rsidRPr="006E7B0A" w:rsidRDefault="006E7B0A" w:rsidP="006E7B0A">
      <w:pPr>
        <w:widowControl w:val="0"/>
        <w:suppressAutoHyphens w:val="0"/>
        <w:spacing w:after="0"/>
        <w:rPr>
          <w:rFonts w:asciiTheme="minorHAnsi" w:eastAsia="Arial Unicode MS" w:hAnsiTheme="minorHAnsi" w:cs="Arial"/>
          <w:b/>
          <w:bCs/>
          <w:color w:val="000000"/>
          <w:sz w:val="20"/>
          <w:lang w:val="el-GR" w:eastAsia="el-GR" w:bidi="el-GR"/>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 xml:space="preserve">Το πλαίσιο του μηχανήματος θα είναι μονοκόμματο </w:t>
      </w:r>
      <w:proofErr w:type="spellStart"/>
      <w:r w:rsidRPr="006E7B0A">
        <w:rPr>
          <w:rFonts w:asciiTheme="minorHAnsi" w:hAnsiTheme="minorHAnsi" w:cs="Arial"/>
          <w:sz w:val="20"/>
          <w:lang w:val="el-GR" w:eastAsia="en-US"/>
        </w:rPr>
        <w:t>συγκολλητό</w:t>
      </w:r>
      <w:proofErr w:type="spellEnd"/>
      <w:r w:rsidRPr="006E7B0A">
        <w:rPr>
          <w:rFonts w:asciiTheme="minorHAnsi" w:hAnsiTheme="minorHAnsi" w:cs="Arial"/>
          <w:sz w:val="20"/>
          <w:lang w:val="el-GR" w:eastAsia="en-US"/>
        </w:rPr>
        <w:t xml:space="preserve">, βαρέως τύπου (χωματουργικού </w:t>
      </w:r>
      <w:proofErr w:type="spellStart"/>
      <w:r w:rsidRPr="006E7B0A">
        <w:rPr>
          <w:rFonts w:asciiTheme="minorHAnsi" w:hAnsiTheme="minorHAnsi" w:cs="Arial"/>
          <w:sz w:val="20"/>
          <w:lang w:val="el-GR" w:eastAsia="en-US"/>
        </w:rPr>
        <w:t>μηχ</w:t>
      </w:r>
      <w:proofErr w:type="spellEnd"/>
      <w:r w:rsidRPr="006E7B0A">
        <w:rPr>
          <w:rFonts w:asciiTheme="minorHAnsi" w:hAnsiTheme="minorHAnsi" w:cs="Arial"/>
          <w:sz w:val="20"/>
          <w:lang w:val="el-GR" w:eastAsia="en-US"/>
        </w:rPr>
        <w:t>/</w:t>
      </w:r>
      <w:proofErr w:type="spellStart"/>
      <w:r w:rsidRPr="006E7B0A">
        <w:rPr>
          <w:rFonts w:asciiTheme="minorHAnsi" w:hAnsiTheme="minorHAnsi" w:cs="Arial"/>
          <w:sz w:val="20"/>
          <w:lang w:val="el-GR" w:eastAsia="en-US"/>
        </w:rPr>
        <w:t>τος</w:t>
      </w:r>
      <w:proofErr w:type="spellEnd"/>
      <w:r w:rsidRPr="006E7B0A">
        <w:rPr>
          <w:rFonts w:asciiTheme="minorHAnsi" w:hAnsiTheme="minorHAnsi" w:cs="Arial"/>
          <w:sz w:val="20"/>
          <w:lang w:val="el-GR" w:eastAsia="en-US"/>
        </w:rPr>
        <w:t>) με ενσωματωμένο το σύστημα πλευρικής μετατόπισης του φορέα του εκσκαφέα και των σταθεροποιητών (να δοθεί σχέδιο).</w:t>
      </w: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Οποιαδήποτε τοποθέτηση του εκσκαφέα ως εξάρτημα θα αποκλεισθεί.</w:t>
      </w: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lastRenderedPageBreak/>
        <w:t xml:space="preserve">Οι δύο σταθεροποιητές (ποδαρικά) θα είναι τοποθετημένοι στα άκρα του συστήματος πλευρικής μετατόπισης και θα φέρουν αντικαταστάσιμα </w:t>
      </w:r>
      <w:proofErr w:type="spellStart"/>
      <w:r w:rsidRPr="006E7B0A">
        <w:rPr>
          <w:rFonts w:asciiTheme="minorHAnsi" w:hAnsiTheme="minorHAnsi" w:cs="Arial"/>
          <w:sz w:val="20"/>
          <w:lang w:val="el-GR" w:eastAsia="en-US"/>
        </w:rPr>
        <w:t>αντιτριβικά</w:t>
      </w:r>
      <w:proofErr w:type="spellEnd"/>
      <w:r w:rsidRPr="006E7B0A">
        <w:rPr>
          <w:rFonts w:asciiTheme="minorHAnsi" w:hAnsiTheme="minorHAnsi" w:cs="Arial"/>
          <w:sz w:val="20"/>
          <w:lang w:val="el-GR" w:eastAsia="en-US"/>
        </w:rPr>
        <w:t xml:space="preserve"> μέρη.</w:t>
      </w: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 xml:space="preserve">Η λειτουργία τους θα είναι υδραυλική, ανεξάρτητη για κάθε ένα σταθεροποιητή και θα διαθέτουν  ελαστικά πέλματα. Να υπάρχει δυνατότητα ασφάλισής τους στο πλαίσιο μέσω γάντζων (για επιπρόσθετη ασφάλεια κατά την πορεία). </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ΣΥΣΤΗΜΑ ΦΟΡΤΩΣΗΣ – ΚΑΔΟΣ ΦΟΡΤΩΤΗ</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 xml:space="preserve">Στο εμπρόσθιο μέρος του μηχανήματος θα είναι τοποθετημένοι οι βραχίονες του φορτωτή, με τον κάδο φόρτωσης. </w:t>
      </w:r>
      <w:r w:rsidRPr="006E7B0A">
        <w:rPr>
          <w:rFonts w:asciiTheme="minorHAnsi" w:hAnsiTheme="minorHAnsi" w:cs="Arial"/>
          <w:b/>
          <w:sz w:val="20"/>
          <w:lang w:val="el-GR" w:eastAsia="en-US"/>
        </w:rPr>
        <w:t>Θα διαθέτει σύστημα απόσβεσης κραδασμών</w:t>
      </w:r>
      <w:r w:rsidRPr="006E7B0A">
        <w:rPr>
          <w:rFonts w:asciiTheme="minorHAnsi" w:hAnsiTheme="minorHAnsi" w:cs="Arial"/>
          <w:sz w:val="20"/>
          <w:lang w:val="el-GR" w:eastAsia="en-US"/>
        </w:rPr>
        <w:t xml:space="preserve">, να  περιγραφεί η δυνατότητα επιλογών για τη λειτουργία του.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Ο </w:t>
      </w:r>
      <w:r w:rsidRPr="006E7B0A">
        <w:rPr>
          <w:rFonts w:asciiTheme="minorHAnsi" w:eastAsia="Arial Unicode MS" w:hAnsiTheme="minorHAnsi" w:cs="Arial"/>
          <w:b/>
          <w:color w:val="000000"/>
          <w:sz w:val="20"/>
          <w:lang w:val="el-GR" w:eastAsia="el-GR" w:bidi="el-GR"/>
        </w:rPr>
        <w:t>κάδος φόρτωσης</w:t>
      </w:r>
      <w:r w:rsidRPr="006E7B0A">
        <w:rPr>
          <w:rFonts w:asciiTheme="minorHAnsi" w:eastAsia="Arial Unicode MS" w:hAnsiTheme="minorHAnsi" w:cs="Arial"/>
          <w:color w:val="000000"/>
          <w:sz w:val="20"/>
          <w:lang w:val="el-GR" w:eastAsia="el-GR" w:bidi="el-GR"/>
        </w:rPr>
        <w:t xml:space="preserve"> θα είναι τύπου πολλαπλών χρήσεων (αρθρωτός) χωρητικότητας τουλάχιστον 1.0</w:t>
      </w:r>
      <w:r w:rsidRPr="006E7B0A">
        <w:rPr>
          <w:rFonts w:asciiTheme="minorHAnsi" w:eastAsia="Arial Unicode MS" w:hAnsiTheme="minorHAnsi" w:cs="Arial"/>
          <w:color w:val="000000"/>
          <w:sz w:val="20"/>
          <w:lang w:val="en-US" w:eastAsia="el-GR" w:bidi="el-GR"/>
        </w:rPr>
        <w:t>m</w:t>
      </w:r>
      <w:r w:rsidRPr="006E7B0A">
        <w:rPr>
          <w:rFonts w:asciiTheme="minorHAnsi" w:eastAsia="Arial Unicode MS" w:hAnsiTheme="minorHAnsi" w:cs="Arial"/>
          <w:color w:val="000000"/>
          <w:sz w:val="20"/>
          <w:vertAlign w:val="superscript"/>
          <w:lang w:val="el-GR" w:eastAsia="el-GR" w:bidi="el-GR"/>
        </w:rPr>
        <w:t xml:space="preserve">3 </w:t>
      </w:r>
      <w:r w:rsidRPr="006E7B0A">
        <w:rPr>
          <w:rFonts w:asciiTheme="minorHAnsi" w:eastAsia="Arial Unicode MS" w:hAnsiTheme="minorHAnsi" w:cs="Arial"/>
          <w:color w:val="000000"/>
          <w:sz w:val="20"/>
          <w:lang w:val="el-GR" w:eastAsia="el-GR" w:bidi="el-GR"/>
        </w:rPr>
        <w:t xml:space="preserve"> στιβαρής κατασκευής με λάμα (λεπίδα). Εκτός της συγκολλημένης λεπίδας, θα φέρει επιπλέον μια βιδωτή </w:t>
      </w:r>
      <w:proofErr w:type="spellStart"/>
      <w:r w:rsidRPr="006E7B0A">
        <w:rPr>
          <w:rFonts w:asciiTheme="minorHAnsi" w:eastAsia="Arial Unicode MS" w:hAnsiTheme="minorHAnsi" w:cs="Arial"/>
          <w:color w:val="000000"/>
          <w:sz w:val="20"/>
          <w:lang w:val="el-GR" w:eastAsia="el-GR" w:bidi="el-GR"/>
        </w:rPr>
        <w:t>αντικαθιστώμενη</w:t>
      </w:r>
      <w:proofErr w:type="spellEnd"/>
      <w:r w:rsidRPr="006E7B0A">
        <w:rPr>
          <w:rFonts w:asciiTheme="minorHAnsi" w:eastAsia="Arial Unicode MS" w:hAnsiTheme="minorHAnsi" w:cs="Arial"/>
          <w:color w:val="000000"/>
          <w:sz w:val="20"/>
          <w:lang w:val="el-GR" w:eastAsia="el-GR" w:bidi="el-GR"/>
        </w:rPr>
        <w:t xml:space="preserve"> (σε περίπτωση φθοράς) λεπίδα, η οποία θα είναι και εναλλάξιμων όψεων.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tbl>
      <w:tblPr>
        <w:tblW w:w="7031" w:type="dxa"/>
        <w:tblBorders>
          <w:insideV w:val="single" w:sz="4" w:space="0" w:color="auto"/>
        </w:tblBorders>
        <w:tblLook w:val="0000" w:firstRow="0" w:lastRow="0" w:firstColumn="0" w:lastColumn="0" w:noHBand="0" w:noVBand="0"/>
      </w:tblPr>
      <w:tblGrid>
        <w:gridCol w:w="5245"/>
        <w:gridCol w:w="1786"/>
      </w:tblGrid>
      <w:tr w:rsidR="006E7B0A" w:rsidRPr="006E7B0A" w:rsidTr="00E37B59">
        <w:trPr>
          <w:cantSplit/>
        </w:trPr>
        <w:tc>
          <w:tcPr>
            <w:tcW w:w="7031" w:type="dxa"/>
            <w:gridSpan w:val="2"/>
          </w:tcPr>
          <w:p w:rsidR="006E7B0A" w:rsidRPr="006E7B0A" w:rsidRDefault="006E7B0A" w:rsidP="006E7B0A">
            <w:pPr>
              <w:widowControl w:val="0"/>
              <w:suppressAutoHyphens w:val="0"/>
              <w:spacing w:after="0"/>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 xml:space="preserve">Τεχνικά χαρακτηριστικά </w:t>
            </w:r>
            <w:proofErr w:type="spellStart"/>
            <w:r w:rsidRPr="006E7B0A">
              <w:rPr>
                <w:rFonts w:asciiTheme="minorHAnsi" w:eastAsia="Arial Unicode MS" w:hAnsiTheme="minorHAnsi" w:cs="Arial"/>
                <w:b/>
                <w:bCs/>
                <w:color w:val="000000"/>
                <w:sz w:val="20"/>
                <w:lang w:val="el-GR" w:eastAsia="el-GR" w:bidi="el-GR"/>
              </w:rPr>
              <w:t>φορτωτού</w:t>
            </w:r>
            <w:proofErr w:type="spellEnd"/>
            <w:r w:rsidRPr="006E7B0A">
              <w:rPr>
                <w:rFonts w:asciiTheme="minorHAnsi" w:eastAsia="Arial Unicode MS" w:hAnsiTheme="minorHAnsi" w:cs="Arial"/>
                <w:b/>
                <w:bCs/>
                <w:color w:val="000000"/>
                <w:sz w:val="20"/>
                <w:lang w:val="el-GR" w:eastAsia="el-GR" w:bidi="el-GR"/>
              </w:rPr>
              <w:t>:</w:t>
            </w:r>
          </w:p>
          <w:p w:rsidR="006E7B0A" w:rsidRPr="006E7B0A" w:rsidRDefault="006E7B0A" w:rsidP="006E7B0A">
            <w:pPr>
              <w:widowControl w:val="0"/>
              <w:suppressAutoHyphens w:val="0"/>
              <w:spacing w:after="0"/>
              <w:ind w:left="612"/>
              <w:jc w:val="left"/>
              <w:rPr>
                <w:rFonts w:asciiTheme="minorHAnsi" w:eastAsia="Arial Unicode MS" w:hAnsiTheme="minorHAnsi" w:cs="Arial"/>
                <w:color w:val="000000"/>
                <w:sz w:val="20"/>
                <w:lang w:val="el-GR" w:eastAsia="el-GR" w:bidi="el-GR"/>
              </w:rPr>
            </w:pPr>
          </w:p>
        </w:tc>
      </w:tr>
      <w:tr w:rsidR="006E7B0A" w:rsidRPr="006E7B0A" w:rsidTr="00E37B59">
        <w:tc>
          <w:tcPr>
            <w:tcW w:w="5245" w:type="dxa"/>
            <w:tcBorders>
              <w:righ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Μέγιστο ύψος εκφόρτωσης με τον κάδο σε κλίση 45°</w:t>
            </w:r>
          </w:p>
        </w:tc>
        <w:tc>
          <w:tcPr>
            <w:tcW w:w="1786" w:type="dxa"/>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&gt;2,7 </w:t>
            </w:r>
            <w:r w:rsidRPr="006E7B0A">
              <w:rPr>
                <w:rFonts w:asciiTheme="minorHAnsi" w:eastAsia="Arial Unicode MS" w:hAnsiTheme="minorHAnsi" w:cs="Arial"/>
                <w:color w:val="000000"/>
                <w:sz w:val="20"/>
                <w:lang w:val="en-US" w:eastAsia="el-GR" w:bidi="el-GR"/>
              </w:rPr>
              <w:t>m</w:t>
            </w:r>
          </w:p>
        </w:tc>
      </w:tr>
      <w:tr w:rsidR="006E7B0A" w:rsidRPr="006E7B0A" w:rsidTr="00E37B59">
        <w:tc>
          <w:tcPr>
            <w:tcW w:w="5245" w:type="dxa"/>
            <w:tcBorders>
              <w:righ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Γωνία ανατροπής του κάδου στο μέγιστο ύψος</w:t>
            </w:r>
          </w:p>
        </w:tc>
        <w:tc>
          <w:tcPr>
            <w:tcW w:w="1786" w:type="dxa"/>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n-US" w:eastAsia="el-GR" w:bidi="el-GR"/>
              </w:rPr>
            </w:pPr>
            <w:r w:rsidRPr="006E7B0A">
              <w:rPr>
                <w:rFonts w:asciiTheme="minorHAnsi" w:eastAsia="Arial Unicode MS" w:hAnsiTheme="minorHAnsi" w:cs="Arial"/>
                <w:color w:val="000000"/>
                <w:sz w:val="20"/>
                <w:lang w:val="el-GR" w:eastAsia="el-GR" w:bidi="el-GR"/>
              </w:rPr>
              <w:t xml:space="preserve">Περίπου </w:t>
            </w:r>
            <w:r w:rsidRPr="006E7B0A">
              <w:rPr>
                <w:rFonts w:asciiTheme="minorHAnsi" w:eastAsia="Arial Unicode MS" w:hAnsiTheme="minorHAnsi" w:cs="Arial"/>
                <w:color w:val="000000"/>
                <w:sz w:val="20"/>
                <w:lang w:val="en-US" w:eastAsia="el-GR" w:bidi="el-GR"/>
              </w:rPr>
              <w:t>45</w:t>
            </w:r>
            <w:r w:rsidRPr="006E7B0A">
              <w:rPr>
                <w:rFonts w:asciiTheme="minorHAnsi" w:eastAsia="Arial Unicode MS" w:hAnsiTheme="minorHAnsi" w:cs="Arial"/>
                <w:color w:val="000000"/>
                <w:sz w:val="20"/>
                <w:lang w:val="el-GR" w:eastAsia="el-GR" w:bidi="el-GR"/>
              </w:rPr>
              <w:t>°</w:t>
            </w:r>
          </w:p>
        </w:tc>
      </w:tr>
      <w:tr w:rsidR="006E7B0A" w:rsidRPr="006E7B0A" w:rsidTr="00E37B59">
        <w:tc>
          <w:tcPr>
            <w:tcW w:w="5245" w:type="dxa"/>
            <w:tcBorders>
              <w:righ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n-US" w:eastAsia="el-GR" w:bidi="el-GR"/>
              </w:rPr>
            </w:pPr>
            <w:r w:rsidRPr="006E7B0A">
              <w:rPr>
                <w:rFonts w:asciiTheme="minorHAnsi" w:eastAsia="Arial Unicode MS" w:hAnsiTheme="minorHAnsi" w:cs="Arial"/>
                <w:color w:val="000000"/>
                <w:sz w:val="20"/>
                <w:lang w:val="el-GR" w:eastAsia="el-GR" w:bidi="el-GR"/>
              </w:rPr>
              <w:t>Δύναμη</w:t>
            </w:r>
            <w:r w:rsidRPr="006E7B0A">
              <w:rPr>
                <w:rFonts w:asciiTheme="minorHAnsi" w:eastAsia="Arial Unicode MS" w:hAnsiTheme="minorHAnsi" w:cs="Arial"/>
                <w:color w:val="000000"/>
                <w:sz w:val="20"/>
                <w:lang w:val="en-US" w:eastAsia="el-GR" w:bidi="el-GR"/>
              </w:rPr>
              <w:t xml:space="preserve"> </w:t>
            </w:r>
            <w:r w:rsidRPr="006E7B0A">
              <w:rPr>
                <w:rFonts w:asciiTheme="minorHAnsi" w:eastAsia="Arial Unicode MS" w:hAnsiTheme="minorHAnsi" w:cs="Arial"/>
                <w:color w:val="000000"/>
                <w:sz w:val="20"/>
                <w:lang w:val="el-GR" w:eastAsia="el-GR" w:bidi="el-GR"/>
              </w:rPr>
              <w:t xml:space="preserve">αποκοπής </w:t>
            </w:r>
            <w:r w:rsidRPr="006E7B0A">
              <w:rPr>
                <w:rFonts w:asciiTheme="minorHAnsi" w:eastAsia="Arial Unicode MS" w:hAnsiTheme="minorHAnsi" w:cs="Arial"/>
                <w:color w:val="000000"/>
                <w:sz w:val="20"/>
                <w:lang w:val="en-US" w:eastAsia="el-GR" w:bidi="el-GR"/>
              </w:rPr>
              <w:t>(</w:t>
            </w:r>
            <w:r w:rsidRPr="006E7B0A">
              <w:rPr>
                <w:rFonts w:asciiTheme="minorHAnsi" w:eastAsia="Arial Unicode MS" w:hAnsiTheme="minorHAnsi" w:cs="Arial"/>
                <w:color w:val="000000"/>
                <w:sz w:val="20"/>
                <w:lang w:val="el-GR" w:eastAsia="el-GR" w:bidi="el-GR"/>
              </w:rPr>
              <w:t>ανύψωση μπούμας</w:t>
            </w:r>
            <w:r w:rsidRPr="006E7B0A">
              <w:rPr>
                <w:rFonts w:asciiTheme="minorHAnsi" w:eastAsia="Arial Unicode MS" w:hAnsiTheme="minorHAnsi" w:cs="Arial"/>
                <w:color w:val="000000"/>
                <w:sz w:val="20"/>
                <w:lang w:val="en-US" w:eastAsia="el-GR" w:bidi="el-GR"/>
              </w:rPr>
              <w:t>)</w:t>
            </w:r>
          </w:p>
        </w:tc>
        <w:tc>
          <w:tcPr>
            <w:tcW w:w="1786" w:type="dxa"/>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n-US" w:eastAsia="el-GR" w:bidi="el-GR"/>
              </w:rPr>
              <w:t>&gt;</w:t>
            </w:r>
            <w:r w:rsidRPr="006E7B0A">
              <w:rPr>
                <w:rFonts w:asciiTheme="minorHAnsi" w:eastAsia="Arial Unicode MS" w:hAnsiTheme="minorHAnsi" w:cs="Arial"/>
                <w:color w:val="000000"/>
                <w:sz w:val="20"/>
                <w:lang w:val="el-GR" w:eastAsia="el-GR" w:bidi="el-GR"/>
              </w:rPr>
              <w:t>56</w:t>
            </w:r>
            <w:r w:rsidRPr="006E7B0A">
              <w:rPr>
                <w:rFonts w:asciiTheme="minorHAnsi" w:eastAsia="Arial Unicode MS" w:hAnsiTheme="minorHAnsi" w:cs="Arial"/>
                <w:color w:val="000000"/>
                <w:sz w:val="20"/>
                <w:lang w:val="en-US" w:eastAsia="el-GR" w:bidi="el-GR"/>
              </w:rPr>
              <w:t xml:space="preserve"> </w:t>
            </w:r>
            <w:proofErr w:type="spellStart"/>
            <w:r w:rsidRPr="006E7B0A">
              <w:rPr>
                <w:rFonts w:asciiTheme="minorHAnsi" w:eastAsia="Arial Unicode MS" w:hAnsiTheme="minorHAnsi" w:cs="Arial"/>
                <w:color w:val="000000"/>
                <w:sz w:val="20"/>
                <w:lang w:val="en-US" w:eastAsia="el-GR" w:bidi="el-GR"/>
              </w:rPr>
              <w:t>kN</w:t>
            </w:r>
            <w:proofErr w:type="spellEnd"/>
          </w:p>
        </w:tc>
      </w:tr>
      <w:tr w:rsidR="006E7B0A" w:rsidRPr="006E7B0A" w:rsidTr="00E37B59">
        <w:tc>
          <w:tcPr>
            <w:tcW w:w="5245" w:type="dxa"/>
            <w:tcBorders>
              <w:righ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Δύναμη αποκοπής (κλίση κάδου)</w:t>
            </w:r>
          </w:p>
        </w:tc>
        <w:tc>
          <w:tcPr>
            <w:tcW w:w="1786" w:type="dxa"/>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n-US" w:eastAsia="el-GR" w:bidi="el-GR"/>
              </w:rPr>
              <w:t>&gt;</w:t>
            </w:r>
            <w:r w:rsidRPr="006E7B0A">
              <w:rPr>
                <w:rFonts w:asciiTheme="minorHAnsi" w:eastAsia="Arial Unicode MS" w:hAnsiTheme="minorHAnsi" w:cs="Arial"/>
                <w:color w:val="000000"/>
                <w:sz w:val="20"/>
                <w:lang w:val="el-GR" w:eastAsia="el-GR" w:bidi="el-GR"/>
              </w:rPr>
              <w:t>62</w:t>
            </w:r>
            <w:r w:rsidRPr="006E7B0A">
              <w:rPr>
                <w:rFonts w:asciiTheme="minorHAnsi" w:eastAsia="Arial Unicode MS" w:hAnsiTheme="minorHAnsi" w:cs="Arial"/>
                <w:color w:val="000000"/>
                <w:sz w:val="20"/>
                <w:lang w:val="en-US" w:eastAsia="el-GR" w:bidi="el-GR"/>
              </w:rPr>
              <w:t xml:space="preserve"> </w:t>
            </w:r>
            <w:proofErr w:type="spellStart"/>
            <w:r w:rsidRPr="006E7B0A">
              <w:rPr>
                <w:rFonts w:asciiTheme="minorHAnsi" w:eastAsia="Arial Unicode MS" w:hAnsiTheme="minorHAnsi" w:cs="Arial"/>
                <w:color w:val="000000"/>
                <w:sz w:val="20"/>
                <w:lang w:val="en-US" w:eastAsia="el-GR" w:bidi="el-GR"/>
              </w:rPr>
              <w:t>kN</w:t>
            </w:r>
            <w:proofErr w:type="spellEnd"/>
          </w:p>
        </w:tc>
      </w:tr>
      <w:tr w:rsidR="006E7B0A" w:rsidRPr="006E7B0A" w:rsidTr="00E37B59">
        <w:tc>
          <w:tcPr>
            <w:tcW w:w="5245" w:type="dxa"/>
            <w:tcBorders>
              <w:righ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Φορτίο ανατροπής </w:t>
            </w:r>
          </w:p>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p>
        </w:tc>
        <w:tc>
          <w:tcPr>
            <w:tcW w:w="1786" w:type="dxa"/>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n-US" w:eastAsia="el-GR" w:bidi="el-GR"/>
              </w:rPr>
              <w:t>&gt;</w:t>
            </w:r>
            <w:r w:rsidRPr="006E7B0A">
              <w:rPr>
                <w:rFonts w:asciiTheme="minorHAnsi" w:eastAsia="Arial Unicode MS" w:hAnsiTheme="minorHAnsi" w:cs="Arial"/>
                <w:color w:val="000000"/>
                <w:sz w:val="20"/>
                <w:lang w:val="el-GR" w:eastAsia="el-GR" w:bidi="el-GR"/>
              </w:rPr>
              <w:t xml:space="preserve"> 6</w:t>
            </w:r>
            <w:r w:rsidRPr="006E7B0A">
              <w:rPr>
                <w:rFonts w:asciiTheme="minorHAnsi" w:eastAsia="Arial Unicode MS" w:hAnsiTheme="minorHAnsi" w:cs="Arial"/>
                <w:color w:val="000000"/>
                <w:sz w:val="20"/>
                <w:lang w:val="en-US" w:eastAsia="el-GR" w:bidi="el-GR"/>
              </w:rPr>
              <w:t>,</w:t>
            </w:r>
            <w:r w:rsidRPr="006E7B0A">
              <w:rPr>
                <w:rFonts w:asciiTheme="minorHAnsi" w:eastAsia="Arial Unicode MS" w:hAnsiTheme="minorHAnsi" w:cs="Arial"/>
                <w:color w:val="000000"/>
                <w:sz w:val="20"/>
                <w:lang w:val="el-GR" w:eastAsia="el-GR" w:bidi="el-GR"/>
              </w:rPr>
              <w:t>3</w:t>
            </w:r>
            <w:r w:rsidRPr="006E7B0A">
              <w:rPr>
                <w:rFonts w:asciiTheme="minorHAnsi" w:eastAsia="Arial Unicode MS" w:hAnsiTheme="minorHAnsi" w:cs="Arial"/>
                <w:color w:val="000000"/>
                <w:sz w:val="20"/>
                <w:lang w:val="en-US" w:eastAsia="el-GR" w:bidi="el-GR"/>
              </w:rPr>
              <w:t xml:space="preserve"> t</w:t>
            </w:r>
          </w:p>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n-US" w:eastAsia="el-GR" w:bidi="el-GR"/>
              </w:rPr>
            </w:pPr>
          </w:p>
        </w:tc>
      </w:tr>
    </w:tbl>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 κάδος του φορτωτή θα πρέπει να έχει δυνατότητα πλεύσης για διάστρωση υλικών (να κινείται ελεύθερα πάνω-κάτω κατά την διαμόρφωση του εδάφους), δυνατότητα αυτομάτου επιστροφής στην θέση εκσκαφής και να διατηρείται αυτόματα σε οριζόντια θέση, κατά την ανύψωσή του.</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 xml:space="preserve">ΣΥΣΤΗΜΑ ΕΚΣΚΑΦΗΣ – ΚΑΔΟΙ </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Οποιαδήποτε τοποθέτηση του εκσκαφέα ως εξάρτημα θα αποκλεισθεί.</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Η μπούμα του εκσκαφέα να είναι </w:t>
      </w:r>
      <w:proofErr w:type="spellStart"/>
      <w:r w:rsidRPr="006E7B0A">
        <w:rPr>
          <w:rFonts w:asciiTheme="minorHAnsi" w:eastAsia="Arial Unicode MS" w:hAnsiTheme="minorHAnsi" w:cs="Arial"/>
          <w:color w:val="000000"/>
          <w:sz w:val="20"/>
          <w:lang w:val="el-GR" w:eastAsia="el-GR" w:bidi="el-GR"/>
        </w:rPr>
        <w:t>καμπτή</w:t>
      </w:r>
      <w:proofErr w:type="spellEnd"/>
      <w:r w:rsidRPr="006E7B0A">
        <w:rPr>
          <w:rFonts w:asciiTheme="minorHAnsi" w:eastAsia="Arial Unicode MS" w:hAnsiTheme="minorHAnsi" w:cs="Arial"/>
          <w:color w:val="000000"/>
          <w:sz w:val="20"/>
          <w:lang w:val="el-GR" w:eastAsia="el-GR" w:bidi="el-GR"/>
        </w:rPr>
        <w:t xml:space="preserve"> τύπου “μπανάνας” για να επιτρέπει την εκσκαφή πάνω από εμπόδια (φράχτες, τοίχους, θάμνους </w:t>
      </w:r>
      <w:proofErr w:type="spellStart"/>
      <w:r w:rsidRPr="006E7B0A">
        <w:rPr>
          <w:rFonts w:asciiTheme="minorHAnsi" w:eastAsia="Arial Unicode MS" w:hAnsiTheme="minorHAnsi" w:cs="Arial"/>
          <w:color w:val="000000"/>
          <w:sz w:val="20"/>
          <w:lang w:val="el-GR" w:eastAsia="el-GR" w:bidi="el-GR"/>
        </w:rPr>
        <w:t>κ.λ.π</w:t>
      </w:r>
      <w:proofErr w:type="spellEnd"/>
      <w:r w:rsidRPr="006E7B0A">
        <w:rPr>
          <w:rFonts w:asciiTheme="minorHAnsi" w:eastAsia="Arial Unicode MS" w:hAnsiTheme="minorHAnsi" w:cs="Arial"/>
          <w:color w:val="000000"/>
          <w:sz w:val="20"/>
          <w:lang w:val="el-GR" w:eastAsia="el-GR" w:bidi="el-GR"/>
        </w:rPr>
        <w:t>), και για την άνετη εκσκαφή και ταυτόχρονη φόρτωση φορτηγών σε στενά μέρη.</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 βραχίονας εκσκαφής θα είναι μεταβλητού μήκους (τηλεσκοπικός).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Οι μέγιστες δυνάμεις εκσκαφής και η μέγιστη περιστροφή κάδου να επιτυγχάνεται χωρίς ανάγκη παρέμβασης του χειριστή στην άρθρωση.</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Θα διαθέτει υδραυλική παροχή διπλής κατεύθυνσης, για λειτουργία σφύρας και λοιπών υδραυλικών εργαλείων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Οι υδραυλικές σωληνώσεις θα έχουν </w:t>
      </w:r>
      <w:proofErr w:type="spellStart"/>
      <w:r w:rsidRPr="006E7B0A">
        <w:rPr>
          <w:rFonts w:asciiTheme="minorHAnsi" w:eastAsia="Arial Unicode MS" w:hAnsiTheme="minorHAnsi" w:cs="Arial"/>
          <w:color w:val="000000"/>
          <w:sz w:val="20"/>
          <w:lang w:val="el-GR" w:eastAsia="el-GR" w:bidi="el-GR"/>
        </w:rPr>
        <w:t>ταχυσυνδέσμους</w:t>
      </w:r>
      <w:proofErr w:type="spellEnd"/>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quick</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disconnect</w:t>
      </w:r>
      <w:r w:rsidRPr="006E7B0A">
        <w:rPr>
          <w:rFonts w:asciiTheme="minorHAnsi" w:eastAsia="Arial Unicode MS" w:hAnsiTheme="minorHAnsi" w:cs="Arial"/>
          <w:color w:val="000000"/>
          <w:sz w:val="20"/>
          <w:lang w:val="el-GR" w:eastAsia="el-GR" w:bidi="el-GR"/>
        </w:rPr>
        <w:t>) για την εύκολη σύνδεση – αποσύνδεσή τους χωρίς την ανάγκη χρήσης εργαλείων.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Ο χειρισμός του εκσκαφέα θα γίνεται μέσω χειριστηρίων τύπου </w:t>
      </w:r>
      <w:r w:rsidRPr="006E7B0A">
        <w:rPr>
          <w:rFonts w:asciiTheme="minorHAnsi" w:eastAsia="Arial Unicode MS" w:hAnsiTheme="minorHAnsi" w:cs="Arial"/>
          <w:color w:val="000000"/>
          <w:sz w:val="20"/>
          <w:lang w:val="en-US" w:eastAsia="el-GR" w:bidi="el-GR"/>
        </w:rPr>
        <w:t>joystick</w:t>
      </w:r>
      <w:r w:rsidRPr="006E7B0A">
        <w:rPr>
          <w:rFonts w:asciiTheme="minorHAnsi" w:eastAsia="Arial Unicode MS" w:hAnsiTheme="minorHAnsi" w:cs="Arial"/>
          <w:color w:val="000000"/>
          <w:sz w:val="20"/>
          <w:lang w:val="el-GR" w:eastAsia="el-GR" w:bidi="el-GR"/>
        </w:rPr>
        <w:t>.</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tbl>
      <w:tblPr>
        <w:tblW w:w="0" w:type="auto"/>
        <w:tblBorders>
          <w:insideV w:val="single" w:sz="4" w:space="0" w:color="auto"/>
        </w:tblBorders>
        <w:tblLook w:val="0000" w:firstRow="0" w:lastRow="0" w:firstColumn="0" w:lastColumn="0" w:noHBand="0" w:noVBand="0"/>
      </w:tblPr>
      <w:tblGrid>
        <w:gridCol w:w="4152"/>
        <w:gridCol w:w="2694"/>
        <w:gridCol w:w="1676"/>
      </w:tblGrid>
      <w:tr w:rsidR="006E7B0A" w:rsidRPr="00D07717" w:rsidTr="00E37B59">
        <w:trPr>
          <w:cantSplit/>
        </w:trPr>
        <w:tc>
          <w:tcPr>
            <w:tcW w:w="9108" w:type="dxa"/>
            <w:gridSpan w:val="3"/>
          </w:tcPr>
          <w:p w:rsidR="006E7B0A" w:rsidRPr="006E7B0A" w:rsidRDefault="006E7B0A" w:rsidP="006E7B0A">
            <w:pPr>
              <w:widowControl w:val="0"/>
              <w:suppressAutoHyphens w:val="0"/>
              <w:spacing w:after="0"/>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 xml:space="preserve">Ο κάδος εκσκαφής </w:t>
            </w:r>
            <w:r w:rsidRPr="006E7B0A">
              <w:rPr>
                <w:rFonts w:asciiTheme="minorHAnsi" w:eastAsia="Arial Unicode MS" w:hAnsiTheme="minorHAnsi" w:cs="Arial"/>
                <w:bCs/>
                <w:color w:val="000000"/>
                <w:sz w:val="20"/>
                <w:lang w:val="el-GR" w:eastAsia="el-GR" w:bidi="el-GR"/>
              </w:rPr>
              <w:t>του μηχανήματος θα είναι γενικής χρήσης:</w:t>
            </w:r>
          </w:p>
          <w:p w:rsidR="006E7B0A" w:rsidRPr="006E7B0A" w:rsidRDefault="006E7B0A" w:rsidP="006E7B0A">
            <w:pPr>
              <w:widowControl w:val="0"/>
              <w:suppressAutoHyphens w:val="0"/>
              <w:spacing w:after="0"/>
              <w:rPr>
                <w:rFonts w:asciiTheme="minorHAnsi" w:eastAsia="Arial Unicode MS" w:hAnsiTheme="minorHAnsi" w:cs="Arial"/>
                <w:b/>
                <w:bCs/>
                <w:color w:val="000000"/>
                <w:sz w:val="20"/>
                <w:lang w:val="el-GR" w:eastAsia="el-GR" w:bidi="el-GR"/>
              </w:rPr>
            </w:pPr>
          </w:p>
        </w:tc>
      </w:tr>
      <w:tr w:rsidR="006E7B0A" w:rsidRPr="006E7B0A" w:rsidTr="00E37B59">
        <w:tc>
          <w:tcPr>
            <w:tcW w:w="4303" w:type="dxa"/>
            <w:tcBorders>
              <w:right w:val="nil"/>
            </w:tcBorders>
          </w:tcPr>
          <w:p w:rsidR="006E7B0A" w:rsidRPr="006E7B0A" w:rsidRDefault="006E7B0A" w:rsidP="006E7B0A">
            <w:pPr>
              <w:widowControl w:val="0"/>
              <w:numPr>
                <w:ilvl w:val="0"/>
                <w:numId w:val="5"/>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Πλάτους:</w:t>
            </w:r>
          </w:p>
        </w:tc>
        <w:tc>
          <w:tcPr>
            <w:tcW w:w="4805" w:type="dxa"/>
            <w:gridSpan w:val="2"/>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Περίπου 0,60 </w:t>
            </w:r>
            <w:r w:rsidRPr="006E7B0A">
              <w:rPr>
                <w:rFonts w:asciiTheme="minorHAnsi" w:eastAsia="Arial Unicode MS" w:hAnsiTheme="minorHAnsi" w:cs="Arial"/>
                <w:color w:val="000000"/>
                <w:sz w:val="20"/>
                <w:lang w:val="en-US" w:eastAsia="el-GR" w:bidi="el-GR"/>
              </w:rPr>
              <w:t>m</w:t>
            </w:r>
          </w:p>
        </w:tc>
      </w:tr>
      <w:tr w:rsidR="006E7B0A" w:rsidRPr="006E7B0A" w:rsidTr="00E37B59">
        <w:tc>
          <w:tcPr>
            <w:tcW w:w="4303" w:type="dxa"/>
            <w:tcBorders>
              <w:right w:val="nil"/>
            </w:tcBorders>
          </w:tcPr>
          <w:p w:rsidR="006E7B0A" w:rsidRPr="006E7B0A" w:rsidRDefault="006E7B0A" w:rsidP="006E7B0A">
            <w:pPr>
              <w:widowControl w:val="0"/>
              <w:numPr>
                <w:ilvl w:val="0"/>
                <w:numId w:val="5"/>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Χωρητικότητας:</w:t>
            </w:r>
          </w:p>
        </w:tc>
        <w:tc>
          <w:tcPr>
            <w:tcW w:w="4805" w:type="dxa"/>
            <w:gridSpan w:val="2"/>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Περίπου 175</w:t>
            </w:r>
            <w:r w:rsidRPr="006E7B0A">
              <w:rPr>
                <w:rFonts w:asciiTheme="minorHAnsi" w:eastAsia="Arial Unicode MS" w:hAnsiTheme="minorHAnsi" w:cs="Arial"/>
                <w:color w:val="000000"/>
                <w:sz w:val="20"/>
                <w:lang w:val="en-US" w:eastAsia="el-GR" w:bidi="el-GR"/>
              </w:rPr>
              <w:t xml:space="preserve"> </w:t>
            </w:r>
            <w:r w:rsidRPr="006E7B0A">
              <w:rPr>
                <w:rFonts w:asciiTheme="minorHAnsi" w:eastAsia="Arial Unicode MS" w:hAnsiTheme="minorHAnsi" w:cs="Arial"/>
                <w:color w:val="000000"/>
                <w:sz w:val="20"/>
                <w:lang w:val="el-GR" w:eastAsia="el-GR" w:bidi="el-GR"/>
              </w:rPr>
              <w:t xml:space="preserve"> </w:t>
            </w:r>
            <w:proofErr w:type="spellStart"/>
            <w:r w:rsidRPr="006E7B0A">
              <w:rPr>
                <w:rFonts w:asciiTheme="minorHAnsi" w:eastAsia="Arial Unicode MS" w:hAnsiTheme="minorHAnsi" w:cs="Arial"/>
                <w:color w:val="000000"/>
                <w:sz w:val="20"/>
                <w:lang w:val="en-US" w:eastAsia="el-GR" w:bidi="el-GR"/>
              </w:rPr>
              <w:t>lt</w:t>
            </w:r>
            <w:proofErr w:type="spellEnd"/>
          </w:p>
        </w:tc>
      </w:tr>
      <w:tr w:rsidR="006E7B0A" w:rsidRPr="006E7B0A" w:rsidTr="00E37B59">
        <w:tc>
          <w:tcPr>
            <w:tcW w:w="4303" w:type="dxa"/>
            <w:tcBorders>
              <w:right w:val="nil"/>
            </w:tcBorders>
          </w:tcPr>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tc>
        <w:tc>
          <w:tcPr>
            <w:tcW w:w="4805" w:type="dxa"/>
            <w:gridSpan w:val="2"/>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p>
        </w:tc>
      </w:tr>
      <w:tr w:rsidR="006E7B0A" w:rsidRPr="006E7B0A" w:rsidTr="00E37B59">
        <w:trPr>
          <w:hidden/>
        </w:trPr>
        <w:tc>
          <w:tcPr>
            <w:tcW w:w="4303" w:type="dxa"/>
            <w:tcBorders>
              <w:right w:val="nil"/>
            </w:tcBorders>
          </w:tcPr>
          <w:p w:rsidR="006E7B0A" w:rsidRPr="006E7B0A" w:rsidRDefault="006E7B0A" w:rsidP="006E7B0A">
            <w:pPr>
              <w:widowControl w:val="0"/>
              <w:suppressAutoHyphens w:val="0"/>
              <w:spacing w:after="0"/>
              <w:rPr>
                <w:rFonts w:asciiTheme="minorHAnsi" w:eastAsia="Arial Unicode MS" w:hAnsiTheme="minorHAnsi" w:cs="Arial"/>
                <w:b/>
                <w:bCs/>
                <w:vanish/>
                <w:color w:val="000000"/>
                <w:sz w:val="20"/>
                <w:lang w:val="el-GR" w:eastAsia="el-GR" w:bidi="el-GR"/>
              </w:rPr>
            </w:pPr>
            <w:r w:rsidRPr="006E7B0A">
              <w:rPr>
                <w:rFonts w:asciiTheme="minorHAnsi" w:eastAsia="Arial Unicode MS" w:hAnsiTheme="minorHAnsi" w:cs="Arial"/>
                <w:b/>
                <w:bCs/>
                <w:vanish/>
                <w:color w:val="000000"/>
                <w:sz w:val="20"/>
                <w:lang w:val="el-GR" w:eastAsia="el-GR" w:bidi="el-GR"/>
              </w:rPr>
              <w:t>Εφεδρικός εξοπλισμός</w:t>
            </w:r>
          </w:p>
        </w:tc>
        <w:tc>
          <w:tcPr>
            <w:tcW w:w="4805" w:type="dxa"/>
            <w:gridSpan w:val="2"/>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vanish/>
                <w:color w:val="000000"/>
                <w:sz w:val="20"/>
                <w:lang w:val="el-GR" w:eastAsia="el-GR" w:bidi="el-GR"/>
              </w:rPr>
            </w:pPr>
          </w:p>
        </w:tc>
      </w:tr>
      <w:tr w:rsidR="006E7B0A" w:rsidRPr="006E7B0A" w:rsidTr="00E37B59">
        <w:trPr>
          <w:hidden/>
        </w:trPr>
        <w:tc>
          <w:tcPr>
            <w:tcW w:w="4303" w:type="dxa"/>
            <w:tcBorders>
              <w:right w:val="nil"/>
            </w:tcBorders>
          </w:tcPr>
          <w:p w:rsidR="006E7B0A" w:rsidRPr="006E7B0A" w:rsidRDefault="006E7B0A" w:rsidP="006E7B0A">
            <w:pPr>
              <w:widowControl w:val="0"/>
              <w:suppressAutoHyphens w:val="0"/>
              <w:spacing w:after="0"/>
              <w:rPr>
                <w:rFonts w:asciiTheme="minorHAnsi" w:eastAsia="Arial Unicode MS" w:hAnsiTheme="minorHAnsi" w:cs="Arial"/>
                <w:vanish/>
                <w:color w:val="000000"/>
                <w:sz w:val="20"/>
                <w:lang w:val="el-GR" w:eastAsia="el-GR" w:bidi="el-GR"/>
              </w:rPr>
            </w:pPr>
          </w:p>
        </w:tc>
        <w:tc>
          <w:tcPr>
            <w:tcW w:w="4805" w:type="dxa"/>
            <w:gridSpan w:val="2"/>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vanish/>
                <w:color w:val="000000"/>
                <w:sz w:val="20"/>
                <w:lang w:val="el-GR" w:eastAsia="el-GR" w:bidi="el-GR"/>
              </w:rPr>
            </w:pPr>
          </w:p>
        </w:tc>
      </w:tr>
      <w:tr w:rsidR="006E7B0A" w:rsidRPr="006E7B0A" w:rsidTr="00E37B59">
        <w:trPr>
          <w:hidden/>
        </w:trPr>
        <w:tc>
          <w:tcPr>
            <w:tcW w:w="4303" w:type="dxa"/>
            <w:tcBorders>
              <w:right w:val="nil"/>
            </w:tcBorders>
          </w:tcPr>
          <w:p w:rsidR="006E7B0A" w:rsidRPr="006E7B0A" w:rsidRDefault="006E7B0A" w:rsidP="006E7B0A">
            <w:pPr>
              <w:widowControl w:val="0"/>
              <w:suppressAutoHyphens w:val="0"/>
              <w:spacing w:after="0"/>
              <w:rPr>
                <w:rFonts w:asciiTheme="minorHAnsi" w:eastAsia="Arial Unicode MS" w:hAnsiTheme="minorHAnsi" w:cs="Arial"/>
                <w:vanish/>
                <w:color w:val="000000"/>
                <w:sz w:val="20"/>
                <w:lang w:val="el-GR" w:eastAsia="el-GR" w:bidi="el-GR"/>
              </w:rPr>
            </w:pPr>
            <w:r w:rsidRPr="006E7B0A">
              <w:rPr>
                <w:rFonts w:asciiTheme="minorHAnsi" w:eastAsia="Arial Unicode MS" w:hAnsiTheme="minorHAnsi" w:cs="Arial"/>
                <w:vanish/>
                <w:color w:val="000000"/>
                <w:sz w:val="20"/>
                <w:lang w:val="el-GR" w:eastAsia="el-GR" w:bidi="el-GR"/>
              </w:rPr>
              <w:t>Ένας κάδος εκσκαφής πλάτους:</w:t>
            </w:r>
          </w:p>
        </w:tc>
        <w:tc>
          <w:tcPr>
            <w:tcW w:w="4805" w:type="dxa"/>
            <w:gridSpan w:val="2"/>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vanish/>
                <w:color w:val="000000"/>
                <w:sz w:val="20"/>
                <w:lang w:val="el-GR" w:eastAsia="el-GR" w:bidi="el-GR"/>
              </w:rPr>
            </w:pPr>
            <w:r w:rsidRPr="006E7B0A">
              <w:rPr>
                <w:rFonts w:asciiTheme="minorHAnsi" w:eastAsia="Arial Unicode MS" w:hAnsiTheme="minorHAnsi" w:cs="Arial"/>
                <w:vanish/>
                <w:color w:val="000000"/>
                <w:sz w:val="20"/>
                <w:lang w:val="el-GR" w:eastAsia="el-GR" w:bidi="el-GR"/>
              </w:rPr>
              <w:t xml:space="preserve">0,30 </w:t>
            </w:r>
            <w:r w:rsidRPr="006E7B0A">
              <w:rPr>
                <w:rFonts w:asciiTheme="minorHAnsi" w:eastAsia="Arial Unicode MS" w:hAnsiTheme="minorHAnsi" w:cs="Arial"/>
                <w:vanish/>
                <w:color w:val="000000"/>
                <w:sz w:val="20"/>
                <w:lang w:val="en-US" w:eastAsia="el-GR" w:bidi="el-GR"/>
              </w:rPr>
              <w:t>m</w:t>
            </w:r>
          </w:p>
        </w:tc>
      </w:tr>
      <w:tr w:rsidR="006E7B0A" w:rsidRPr="006E7B0A" w:rsidTr="00E37B59">
        <w:trPr>
          <w:hidden/>
        </w:trPr>
        <w:tc>
          <w:tcPr>
            <w:tcW w:w="4303" w:type="dxa"/>
            <w:tcBorders>
              <w:right w:val="nil"/>
            </w:tcBorders>
          </w:tcPr>
          <w:p w:rsidR="006E7B0A" w:rsidRPr="006E7B0A" w:rsidRDefault="006E7B0A" w:rsidP="006E7B0A">
            <w:pPr>
              <w:widowControl w:val="0"/>
              <w:suppressAutoHyphens w:val="0"/>
              <w:spacing w:after="0"/>
              <w:rPr>
                <w:rFonts w:asciiTheme="minorHAnsi" w:eastAsia="Arial Unicode MS" w:hAnsiTheme="minorHAnsi" w:cs="Arial"/>
                <w:vanish/>
                <w:color w:val="000000"/>
                <w:sz w:val="20"/>
                <w:lang w:val="el-GR" w:eastAsia="el-GR" w:bidi="el-GR"/>
              </w:rPr>
            </w:pPr>
            <w:r w:rsidRPr="006E7B0A">
              <w:rPr>
                <w:rFonts w:asciiTheme="minorHAnsi" w:eastAsia="Arial Unicode MS" w:hAnsiTheme="minorHAnsi" w:cs="Arial"/>
                <w:vanish/>
                <w:color w:val="000000"/>
                <w:sz w:val="20"/>
                <w:lang w:val="el-GR" w:eastAsia="el-GR" w:bidi="el-GR"/>
              </w:rPr>
              <w:t xml:space="preserve">                           χωρητικότητας:</w:t>
            </w:r>
          </w:p>
        </w:tc>
        <w:tc>
          <w:tcPr>
            <w:tcW w:w="4805" w:type="dxa"/>
            <w:gridSpan w:val="2"/>
            <w:tcBorders>
              <w:left w:val="nil"/>
            </w:tcBorders>
          </w:tcPr>
          <w:p w:rsidR="006E7B0A" w:rsidRPr="006E7B0A" w:rsidRDefault="006E7B0A" w:rsidP="006E7B0A">
            <w:pPr>
              <w:widowControl w:val="0"/>
              <w:suppressAutoHyphens w:val="0"/>
              <w:spacing w:after="0"/>
              <w:jc w:val="right"/>
              <w:rPr>
                <w:rFonts w:asciiTheme="minorHAnsi" w:eastAsia="Arial Unicode MS" w:hAnsiTheme="minorHAnsi" w:cs="Arial"/>
                <w:vanish/>
                <w:color w:val="000000"/>
                <w:sz w:val="20"/>
                <w:lang w:val="el-GR" w:eastAsia="el-GR" w:bidi="el-GR"/>
              </w:rPr>
            </w:pPr>
            <w:r w:rsidRPr="006E7B0A">
              <w:rPr>
                <w:rFonts w:asciiTheme="minorHAnsi" w:eastAsia="Arial Unicode MS" w:hAnsiTheme="minorHAnsi" w:cs="Arial"/>
                <w:vanish/>
                <w:color w:val="000000"/>
                <w:sz w:val="20"/>
                <w:lang w:val="en-US" w:eastAsia="el-GR" w:bidi="el-GR"/>
              </w:rPr>
              <w:sym w:font="Math B" w:char="F069"/>
            </w:r>
            <w:r w:rsidRPr="006E7B0A">
              <w:rPr>
                <w:rFonts w:asciiTheme="minorHAnsi" w:eastAsia="Arial Unicode MS" w:hAnsiTheme="minorHAnsi" w:cs="Arial"/>
                <w:vanish/>
                <w:color w:val="000000"/>
                <w:sz w:val="20"/>
                <w:lang w:val="el-GR" w:eastAsia="el-GR" w:bidi="el-GR"/>
              </w:rPr>
              <w:t>80</w:t>
            </w:r>
            <w:r w:rsidRPr="006E7B0A">
              <w:rPr>
                <w:rFonts w:asciiTheme="minorHAnsi" w:eastAsia="Arial Unicode MS" w:hAnsiTheme="minorHAnsi" w:cs="Arial"/>
                <w:vanish/>
                <w:color w:val="000000"/>
                <w:sz w:val="20"/>
                <w:lang w:val="en-US" w:eastAsia="el-GR" w:bidi="el-GR"/>
              </w:rPr>
              <w:t xml:space="preserve"> </w:t>
            </w:r>
            <w:r w:rsidRPr="006E7B0A">
              <w:rPr>
                <w:rFonts w:asciiTheme="minorHAnsi" w:eastAsia="Arial Unicode MS" w:hAnsiTheme="minorHAnsi" w:cs="Arial"/>
                <w:vanish/>
                <w:color w:val="000000"/>
                <w:sz w:val="20"/>
                <w:lang w:val="el-GR" w:eastAsia="el-GR" w:bidi="el-GR"/>
              </w:rPr>
              <w:t xml:space="preserve"> </w:t>
            </w:r>
            <w:r w:rsidRPr="006E7B0A">
              <w:rPr>
                <w:rFonts w:asciiTheme="minorHAnsi" w:eastAsia="Arial Unicode MS" w:hAnsiTheme="minorHAnsi" w:cs="Arial"/>
                <w:vanish/>
                <w:color w:val="000000"/>
                <w:sz w:val="20"/>
                <w:lang w:val="en-US" w:eastAsia="el-GR" w:bidi="el-GR"/>
              </w:rPr>
              <w:t>lt</w:t>
            </w:r>
          </w:p>
        </w:tc>
      </w:tr>
      <w:tr w:rsidR="006E7B0A" w:rsidRPr="006E7B0A" w:rsidTr="00E37B59">
        <w:trPr>
          <w:cantSplit/>
        </w:trPr>
        <w:tc>
          <w:tcPr>
            <w:tcW w:w="9108" w:type="dxa"/>
            <w:gridSpan w:val="3"/>
          </w:tcPr>
          <w:p w:rsidR="006E7B0A" w:rsidRPr="006E7B0A" w:rsidRDefault="006E7B0A" w:rsidP="006E7B0A">
            <w:pPr>
              <w:widowControl w:val="0"/>
              <w:suppressAutoHyphens w:val="0"/>
              <w:spacing w:after="0"/>
              <w:jc w:val="left"/>
              <w:rPr>
                <w:rFonts w:asciiTheme="minorHAnsi" w:eastAsia="Arial Unicode MS" w:hAnsiTheme="minorHAnsi" w:cs="Arial"/>
                <w:b/>
                <w:bCs/>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Τεχνικά χαρακτηριστικά Εκσκαφέα: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tc>
      </w:tr>
      <w:tr w:rsidR="006E7B0A" w:rsidRPr="006E7B0A" w:rsidTr="00E37B59">
        <w:tc>
          <w:tcPr>
            <w:tcW w:w="7308" w:type="dxa"/>
            <w:gridSpan w:val="2"/>
            <w:tcBorders>
              <w:right w:val="nil"/>
            </w:tcBorders>
          </w:tcPr>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Μέγιστο βάθος εκσκαφής κατά </w:t>
            </w:r>
            <w:r w:rsidRPr="006E7B0A">
              <w:rPr>
                <w:rFonts w:asciiTheme="minorHAnsi" w:eastAsia="Arial Unicode MS" w:hAnsiTheme="minorHAnsi" w:cs="Arial"/>
                <w:color w:val="000000"/>
                <w:sz w:val="20"/>
                <w:lang w:val="en-US" w:eastAsia="el-GR" w:bidi="el-GR"/>
              </w:rPr>
              <w:t>SAE</w:t>
            </w:r>
            <w:r w:rsidRPr="006E7B0A">
              <w:rPr>
                <w:rFonts w:asciiTheme="minorHAnsi" w:eastAsia="Arial Unicode MS" w:hAnsiTheme="minorHAnsi" w:cs="Arial"/>
                <w:color w:val="000000"/>
                <w:sz w:val="20"/>
                <w:lang w:val="el-GR" w:eastAsia="el-GR" w:bidi="el-GR"/>
              </w:rPr>
              <w:t xml:space="preserve">: </w:t>
            </w:r>
          </w:p>
        </w:tc>
        <w:tc>
          <w:tcPr>
            <w:tcW w:w="1800" w:type="dxa"/>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&gt; 5</w:t>
            </w:r>
            <w:r w:rsidRPr="006E7B0A">
              <w:rPr>
                <w:rFonts w:asciiTheme="minorHAnsi" w:eastAsia="Arial Unicode MS" w:hAnsiTheme="minorHAnsi" w:cs="Arial"/>
                <w:color w:val="000000"/>
                <w:sz w:val="20"/>
                <w:lang w:val="en-US" w:eastAsia="el-GR" w:bidi="el-GR"/>
              </w:rPr>
              <w:t>,3</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m</w:t>
            </w:r>
          </w:p>
        </w:tc>
      </w:tr>
      <w:tr w:rsidR="006E7B0A" w:rsidRPr="006E7B0A" w:rsidTr="00E37B59">
        <w:tc>
          <w:tcPr>
            <w:tcW w:w="7308" w:type="dxa"/>
            <w:gridSpan w:val="2"/>
            <w:tcBorders>
              <w:right w:val="nil"/>
            </w:tcBorders>
          </w:tcPr>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Δύναμη εκσκαφής κάδου (</w:t>
            </w:r>
            <w:r w:rsidRPr="006E7B0A">
              <w:rPr>
                <w:rFonts w:asciiTheme="minorHAnsi" w:eastAsia="Arial Unicode MS" w:hAnsiTheme="minorHAnsi" w:cs="Arial"/>
                <w:color w:val="000000"/>
                <w:sz w:val="20"/>
                <w:lang w:val="en-US" w:eastAsia="el-GR" w:bidi="el-GR"/>
              </w:rPr>
              <w:t>Bucket</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Dig</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Force</w:t>
            </w:r>
            <w:r w:rsidRPr="006E7B0A">
              <w:rPr>
                <w:rFonts w:asciiTheme="minorHAnsi" w:eastAsia="Arial Unicode MS" w:hAnsiTheme="minorHAnsi" w:cs="Arial"/>
                <w:color w:val="000000"/>
                <w:sz w:val="20"/>
                <w:lang w:val="el-GR" w:eastAsia="el-GR" w:bidi="el-GR"/>
              </w:rPr>
              <w:t xml:space="preserve">):             </w:t>
            </w:r>
          </w:p>
        </w:tc>
        <w:tc>
          <w:tcPr>
            <w:tcW w:w="1800" w:type="dxa"/>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&gt; </w:t>
            </w:r>
            <w:r w:rsidRPr="006E7B0A">
              <w:rPr>
                <w:rFonts w:asciiTheme="minorHAnsi" w:eastAsia="Arial Unicode MS" w:hAnsiTheme="minorHAnsi" w:cs="Arial"/>
                <w:color w:val="000000"/>
                <w:sz w:val="20"/>
                <w:lang w:val="en-US" w:eastAsia="el-GR" w:bidi="el-GR"/>
              </w:rPr>
              <w:t>6</w:t>
            </w:r>
            <w:r w:rsidRPr="006E7B0A">
              <w:rPr>
                <w:rFonts w:asciiTheme="minorHAnsi" w:eastAsia="Arial Unicode MS" w:hAnsiTheme="minorHAnsi" w:cs="Arial"/>
                <w:color w:val="000000"/>
                <w:sz w:val="20"/>
                <w:lang w:val="el-GR" w:eastAsia="el-GR" w:bidi="el-GR"/>
              </w:rPr>
              <w:t xml:space="preserve">0 </w:t>
            </w:r>
            <w:proofErr w:type="spellStart"/>
            <w:r w:rsidRPr="006E7B0A">
              <w:rPr>
                <w:rFonts w:asciiTheme="minorHAnsi" w:eastAsia="Arial Unicode MS" w:hAnsiTheme="minorHAnsi" w:cs="Arial"/>
                <w:color w:val="000000"/>
                <w:sz w:val="20"/>
                <w:lang w:val="en-US" w:eastAsia="el-GR" w:bidi="el-GR"/>
              </w:rPr>
              <w:t>kN</w:t>
            </w:r>
            <w:proofErr w:type="spellEnd"/>
          </w:p>
        </w:tc>
      </w:tr>
      <w:tr w:rsidR="006E7B0A" w:rsidRPr="006E7B0A" w:rsidTr="00E37B59">
        <w:tc>
          <w:tcPr>
            <w:tcW w:w="7308" w:type="dxa"/>
            <w:gridSpan w:val="2"/>
            <w:tcBorders>
              <w:right w:val="nil"/>
            </w:tcBorders>
          </w:tcPr>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n-US" w:eastAsia="el-GR" w:bidi="el-GR"/>
              </w:rPr>
              <w:t>M</w:t>
            </w:r>
            <w:proofErr w:type="spellStart"/>
            <w:r w:rsidRPr="006E7B0A">
              <w:rPr>
                <w:rFonts w:asciiTheme="minorHAnsi" w:eastAsia="Arial Unicode MS" w:hAnsiTheme="minorHAnsi" w:cs="Arial"/>
                <w:color w:val="000000"/>
                <w:sz w:val="20"/>
                <w:lang w:val="el-GR" w:eastAsia="el-GR" w:bidi="el-GR"/>
              </w:rPr>
              <w:t>έγιστη</w:t>
            </w:r>
            <w:proofErr w:type="spellEnd"/>
            <w:r w:rsidRPr="006E7B0A">
              <w:rPr>
                <w:rFonts w:asciiTheme="minorHAnsi" w:eastAsia="Arial Unicode MS" w:hAnsiTheme="minorHAnsi" w:cs="Arial"/>
                <w:color w:val="000000"/>
                <w:sz w:val="20"/>
                <w:lang w:val="el-GR" w:eastAsia="el-GR" w:bidi="el-GR"/>
              </w:rPr>
              <w:t xml:space="preserve"> δύναμη εκσκαφής Βραχίονα συμπτυγμένο(</w:t>
            </w:r>
            <w:r w:rsidRPr="006E7B0A">
              <w:rPr>
                <w:rFonts w:asciiTheme="minorHAnsi" w:eastAsia="Arial Unicode MS" w:hAnsiTheme="minorHAnsi" w:cs="Arial"/>
                <w:color w:val="000000"/>
                <w:sz w:val="20"/>
                <w:lang w:val="en-US" w:eastAsia="el-GR" w:bidi="el-GR"/>
              </w:rPr>
              <w:t>Stick</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Dig</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lastRenderedPageBreak/>
              <w:t>Force</w:t>
            </w:r>
            <w:r w:rsidRPr="006E7B0A">
              <w:rPr>
                <w:rFonts w:asciiTheme="minorHAnsi" w:eastAsia="Arial Unicode MS" w:hAnsiTheme="minorHAnsi" w:cs="Arial"/>
                <w:color w:val="000000"/>
                <w:sz w:val="20"/>
                <w:lang w:val="el-GR" w:eastAsia="el-GR" w:bidi="el-GR"/>
              </w:rPr>
              <w:t>):</w:t>
            </w:r>
          </w:p>
        </w:tc>
        <w:tc>
          <w:tcPr>
            <w:tcW w:w="1800" w:type="dxa"/>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lastRenderedPageBreak/>
              <w:t xml:space="preserve">&gt; 35 </w:t>
            </w:r>
            <w:proofErr w:type="spellStart"/>
            <w:r w:rsidRPr="006E7B0A">
              <w:rPr>
                <w:rFonts w:asciiTheme="minorHAnsi" w:eastAsia="Arial Unicode MS" w:hAnsiTheme="minorHAnsi" w:cs="Arial"/>
                <w:color w:val="000000"/>
                <w:sz w:val="20"/>
                <w:lang w:val="en-US" w:eastAsia="el-GR" w:bidi="el-GR"/>
              </w:rPr>
              <w:t>kN</w:t>
            </w:r>
            <w:proofErr w:type="spellEnd"/>
          </w:p>
        </w:tc>
      </w:tr>
      <w:tr w:rsidR="006E7B0A" w:rsidRPr="006E7B0A" w:rsidTr="00E37B59">
        <w:tc>
          <w:tcPr>
            <w:tcW w:w="7308" w:type="dxa"/>
            <w:gridSpan w:val="2"/>
            <w:tcBorders>
              <w:right w:val="nil"/>
            </w:tcBorders>
          </w:tcPr>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lastRenderedPageBreak/>
              <w:t>Περιστροφή μπούμας δεξιά και αριστερά</w:t>
            </w:r>
          </w:p>
        </w:tc>
        <w:tc>
          <w:tcPr>
            <w:tcW w:w="1800" w:type="dxa"/>
            <w:tcBorders>
              <w:left w:val="nil"/>
            </w:tcBorders>
          </w:tcPr>
          <w:p w:rsidR="006E7B0A" w:rsidRPr="006E7B0A" w:rsidRDefault="006E7B0A" w:rsidP="006E7B0A">
            <w:pPr>
              <w:widowControl w:val="0"/>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180°</w:t>
            </w:r>
          </w:p>
        </w:tc>
      </w:tr>
    </w:tbl>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ΚΑΜΠΙΝΑ –ΑΝΕΣΗ ΧΕΙΡΙΣΤΗ</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Η καμπίνα του χειριστή θα είναι μεταλλική κλειστού τύπου ασφαλείας </w:t>
      </w:r>
      <w:r w:rsidRPr="006E7B0A">
        <w:rPr>
          <w:rFonts w:asciiTheme="minorHAnsi" w:eastAsia="Arial Unicode MS" w:hAnsiTheme="minorHAnsi" w:cs="Arial"/>
          <w:b/>
          <w:color w:val="000000"/>
          <w:sz w:val="20"/>
          <w:lang w:val="en-US" w:eastAsia="el-GR" w:bidi="el-GR"/>
        </w:rPr>
        <w:t>ROPS</w:t>
      </w:r>
      <w:r w:rsidRPr="006E7B0A">
        <w:rPr>
          <w:rFonts w:asciiTheme="minorHAnsi" w:eastAsia="Arial Unicode MS" w:hAnsiTheme="minorHAnsi" w:cs="Arial"/>
          <w:b/>
          <w:color w:val="000000"/>
          <w:sz w:val="20"/>
          <w:lang w:val="el-GR" w:eastAsia="el-GR" w:bidi="el-GR"/>
        </w:rPr>
        <w:t xml:space="preserve"> και </w:t>
      </w:r>
      <w:r w:rsidRPr="006E7B0A">
        <w:rPr>
          <w:rFonts w:asciiTheme="minorHAnsi" w:eastAsia="Arial Unicode MS" w:hAnsiTheme="minorHAnsi" w:cs="Arial"/>
          <w:b/>
          <w:color w:val="000000"/>
          <w:sz w:val="20"/>
          <w:lang w:val="en-US" w:eastAsia="el-GR" w:bidi="el-GR"/>
        </w:rPr>
        <w:t>FOPS</w:t>
      </w:r>
      <w:r w:rsidRPr="006E7B0A">
        <w:rPr>
          <w:rFonts w:asciiTheme="minorHAnsi" w:eastAsia="Arial Unicode MS" w:hAnsiTheme="minorHAnsi" w:cs="Arial"/>
          <w:color w:val="000000"/>
          <w:sz w:val="20"/>
          <w:lang w:val="el-GR" w:eastAsia="el-GR" w:bidi="el-GR"/>
        </w:rPr>
        <w:t xml:space="preserve">, θα είναι εξοπλισμένη με </w:t>
      </w:r>
      <w:r w:rsidRPr="006E7B0A">
        <w:rPr>
          <w:rFonts w:asciiTheme="minorHAnsi" w:eastAsia="Arial Unicode MS" w:hAnsiTheme="minorHAnsi" w:cs="Arial"/>
          <w:b/>
          <w:color w:val="000000"/>
          <w:sz w:val="20"/>
          <w:lang w:val="el-GR" w:eastAsia="el-GR" w:bidi="el-GR"/>
        </w:rPr>
        <w:t xml:space="preserve">σύστημα θέρμανσης και ψύξης </w:t>
      </w:r>
      <w:r w:rsidRPr="006E7B0A">
        <w:rPr>
          <w:rFonts w:asciiTheme="minorHAnsi" w:eastAsia="Arial Unicode MS" w:hAnsiTheme="minorHAnsi" w:cs="Arial"/>
          <w:b/>
          <w:color w:val="000000"/>
          <w:sz w:val="20"/>
          <w:lang w:val="en-US" w:eastAsia="el-GR" w:bidi="el-GR"/>
        </w:rPr>
        <w:t>Air</w:t>
      </w:r>
      <w:r w:rsidRPr="006E7B0A">
        <w:rPr>
          <w:rFonts w:asciiTheme="minorHAnsi" w:eastAsia="Arial Unicode MS" w:hAnsiTheme="minorHAnsi" w:cs="Arial"/>
          <w:b/>
          <w:color w:val="000000"/>
          <w:sz w:val="20"/>
          <w:lang w:val="el-GR" w:eastAsia="el-GR" w:bidi="el-GR"/>
        </w:rPr>
        <w:t xml:space="preserve"> </w:t>
      </w:r>
      <w:r w:rsidRPr="006E7B0A">
        <w:rPr>
          <w:rFonts w:asciiTheme="minorHAnsi" w:eastAsia="Arial Unicode MS" w:hAnsiTheme="minorHAnsi" w:cs="Arial"/>
          <w:b/>
          <w:color w:val="000000"/>
          <w:sz w:val="20"/>
          <w:lang w:val="en-US" w:eastAsia="el-GR" w:bidi="el-GR"/>
        </w:rPr>
        <w:t>Condition</w:t>
      </w:r>
      <w:r w:rsidRPr="006E7B0A">
        <w:rPr>
          <w:rFonts w:asciiTheme="minorHAnsi" w:eastAsia="Arial Unicode MS" w:hAnsiTheme="minorHAnsi" w:cs="Arial"/>
          <w:color w:val="000000"/>
          <w:sz w:val="20"/>
          <w:lang w:val="el-GR" w:eastAsia="el-GR" w:bidi="el-GR"/>
        </w:rPr>
        <w:t xml:space="preserve">.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Θα διαθέτει κάθισμα πολλαπλών ρυθμίσεων, με ρυθμιζόμενο σύστημα ανάρτησης </w:t>
      </w:r>
      <w:proofErr w:type="spellStart"/>
      <w:r w:rsidRPr="006E7B0A">
        <w:rPr>
          <w:rFonts w:asciiTheme="minorHAnsi" w:eastAsia="Arial Unicode MS" w:hAnsiTheme="minorHAnsi" w:cs="Arial"/>
          <w:color w:val="000000"/>
          <w:sz w:val="20"/>
          <w:lang w:val="el-GR" w:eastAsia="el-GR" w:bidi="el-GR"/>
        </w:rPr>
        <w:t>δι</w:t>
      </w:r>
      <w:proofErr w:type="spellEnd"/>
      <w:r w:rsidRPr="006E7B0A">
        <w:rPr>
          <w:rFonts w:asciiTheme="minorHAnsi" w:eastAsia="Arial Unicode MS" w:hAnsiTheme="minorHAnsi" w:cs="Arial"/>
          <w:color w:val="000000"/>
          <w:sz w:val="20"/>
          <w:lang w:val="el-GR" w:eastAsia="el-GR" w:bidi="el-GR"/>
        </w:rPr>
        <w:t>’ αέρος (</w:t>
      </w:r>
      <w:r w:rsidRPr="006E7B0A">
        <w:rPr>
          <w:rFonts w:asciiTheme="minorHAnsi" w:eastAsia="Arial Unicode MS" w:hAnsiTheme="minorHAnsi" w:cs="Arial"/>
          <w:color w:val="000000"/>
          <w:sz w:val="20"/>
          <w:lang w:val="en-US" w:eastAsia="el-GR" w:bidi="el-GR"/>
        </w:rPr>
        <w:t>AIR</w:t>
      </w:r>
      <w:r w:rsidRPr="006E7B0A">
        <w:rPr>
          <w:rFonts w:asciiTheme="minorHAnsi" w:eastAsia="Arial Unicode MS" w:hAnsiTheme="minorHAnsi" w:cs="Arial"/>
          <w:color w:val="000000"/>
          <w:sz w:val="20"/>
          <w:lang w:val="el-GR" w:eastAsia="el-GR" w:bidi="el-GR"/>
        </w:rPr>
        <w:t xml:space="preserve"> </w:t>
      </w:r>
      <w:r w:rsidRPr="006E7B0A">
        <w:rPr>
          <w:rFonts w:asciiTheme="minorHAnsi" w:eastAsia="Arial Unicode MS" w:hAnsiTheme="minorHAnsi" w:cs="Arial"/>
          <w:color w:val="000000"/>
          <w:sz w:val="20"/>
          <w:lang w:val="en-US" w:eastAsia="el-GR" w:bidi="el-GR"/>
        </w:rPr>
        <w:t>SUSPENSION</w:t>
      </w:r>
      <w:r w:rsidRPr="006E7B0A">
        <w:rPr>
          <w:rFonts w:asciiTheme="minorHAnsi" w:eastAsia="Arial Unicode MS" w:hAnsiTheme="minorHAnsi" w:cs="Arial"/>
          <w:color w:val="000000"/>
          <w:sz w:val="20"/>
          <w:lang w:val="el-GR" w:eastAsia="el-GR" w:bidi="el-GR"/>
        </w:rPr>
        <w:t xml:space="preserve">), με ζώνη ασφαλείας. Δεν θα διαθέτει χειριστήρια για τις υδραυλικές κινήσεις επάνω στο κάθισμα.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roofErr w:type="gramStart"/>
      <w:r w:rsidRPr="006E7B0A">
        <w:rPr>
          <w:rFonts w:asciiTheme="minorHAnsi" w:eastAsia="Arial Unicode MS" w:hAnsiTheme="minorHAnsi" w:cs="Arial"/>
          <w:color w:val="000000"/>
          <w:sz w:val="20"/>
          <w:lang w:val="en-US" w:eastAsia="el-GR" w:bidi="el-GR"/>
        </w:rPr>
        <w:t>To</w:t>
      </w:r>
      <w:r w:rsidRPr="006E7B0A">
        <w:rPr>
          <w:rFonts w:asciiTheme="minorHAnsi" w:eastAsia="Arial Unicode MS" w:hAnsiTheme="minorHAnsi" w:cs="Arial"/>
          <w:color w:val="000000"/>
          <w:sz w:val="20"/>
          <w:lang w:val="el-GR" w:eastAsia="el-GR" w:bidi="el-GR"/>
        </w:rPr>
        <w:t xml:space="preserve"> κάθισμα θα περιστρέφεται κατά 180°.</w:t>
      </w:r>
      <w:proofErr w:type="gramEnd"/>
      <w:r w:rsidRPr="006E7B0A">
        <w:rPr>
          <w:rFonts w:asciiTheme="minorHAnsi" w:eastAsia="Arial Unicode MS" w:hAnsiTheme="minorHAnsi" w:cs="Arial"/>
          <w:color w:val="000000"/>
          <w:sz w:val="20"/>
          <w:lang w:val="el-GR" w:eastAsia="el-GR" w:bidi="el-GR"/>
        </w:rPr>
        <w:t xml:space="preserve"> Η καμπίνα θα διαθέτει σύστημα οργάνων και λυχνιών για τον έλεγχο της καλής λειτουργίας του μηχανήματος.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Θα φέρει: εξωτερικούς καθρέπτες, υαλοκαθαριστήρες εμπρός και πίσω, δύο πόρτες, οπίσθιο υαλοπίνακα συρόμενο προς την οροφή για τον καλύτερο έλεγχο κατά την εκσκαφή. Θα υπάρχουν </w:t>
      </w:r>
      <w:proofErr w:type="spellStart"/>
      <w:r w:rsidRPr="006E7B0A">
        <w:rPr>
          <w:rFonts w:asciiTheme="minorHAnsi" w:eastAsia="Arial Unicode MS" w:hAnsiTheme="minorHAnsi" w:cs="Arial"/>
          <w:color w:val="000000"/>
          <w:sz w:val="20"/>
          <w:lang w:val="el-GR" w:eastAsia="el-GR" w:bidi="el-GR"/>
        </w:rPr>
        <w:t>ανοιγόμενοι</w:t>
      </w:r>
      <w:proofErr w:type="spellEnd"/>
      <w:r w:rsidRPr="006E7B0A">
        <w:rPr>
          <w:rFonts w:asciiTheme="minorHAnsi" w:eastAsia="Arial Unicode MS" w:hAnsiTheme="minorHAnsi" w:cs="Arial"/>
          <w:color w:val="000000"/>
          <w:sz w:val="20"/>
          <w:lang w:val="el-GR" w:eastAsia="el-GR" w:bidi="el-GR"/>
        </w:rPr>
        <w:t xml:space="preserve"> υαλοπίνακες στις πόρτες και στα πίσω παρμπρίζ.</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Θα υπάρχει αλεξήλιο στον εμπρόσθιο υαλοπίνακα το οποίο θα καλύπτει το πλήρες πλάτος του παρμπρίζ.</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Ο σωλήνας εξαγωγής καυσαερίων να βρίσκεται σε σημείο που δεν θα εμποδίζεται η ορατότητα του χειριστή προς τα εμπρός.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Όλη η καμπίνα θα στηρίζεται πάνω στο πλαίσιο μέσω ελαστικών βάσεων για απομόνωση των κραδασμών.</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Το επίπεδο θορύβου εσωτερικά της καμπίνας να είναι περίπου 75</w:t>
      </w:r>
      <w:r w:rsidRPr="006E7B0A">
        <w:rPr>
          <w:rFonts w:asciiTheme="minorHAnsi" w:eastAsia="Arial Unicode MS" w:hAnsiTheme="minorHAnsi" w:cs="Arial"/>
          <w:color w:val="000000"/>
          <w:sz w:val="20"/>
          <w:lang w:val="en-US" w:eastAsia="el-GR" w:bidi="el-GR"/>
        </w:rPr>
        <w:t>dB</w:t>
      </w:r>
      <w:r w:rsidRPr="006E7B0A">
        <w:rPr>
          <w:rFonts w:asciiTheme="minorHAnsi" w:eastAsia="Arial Unicode MS" w:hAnsiTheme="minorHAnsi" w:cs="Arial"/>
          <w:color w:val="000000"/>
          <w:sz w:val="20"/>
          <w:lang w:val="el-GR" w:eastAsia="el-GR" w:bidi="el-GR"/>
        </w:rPr>
        <w:t xml:space="preserve"> και εξωτερικού θορύβου μέχρι 100</w:t>
      </w:r>
      <w:r w:rsidRPr="006E7B0A">
        <w:rPr>
          <w:rFonts w:asciiTheme="minorHAnsi" w:eastAsia="Arial Unicode MS" w:hAnsiTheme="minorHAnsi" w:cs="Arial"/>
          <w:color w:val="000000"/>
          <w:sz w:val="20"/>
          <w:lang w:val="en-US" w:eastAsia="el-GR" w:bidi="el-GR"/>
        </w:rPr>
        <w:t>dB</w:t>
      </w:r>
      <w:r w:rsidRPr="006E7B0A">
        <w:rPr>
          <w:rFonts w:asciiTheme="minorHAnsi" w:eastAsia="Arial Unicode MS" w:hAnsiTheme="minorHAnsi" w:cs="Arial"/>
          <w:color w:val="000000"/>
          <w:sz w:val="20"/>
          <w:lang w:val="el-GR" w:eastAsia="el-GR" w:bidi="el-GR"/>
        </w:rPr>
        <w:t>.</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ΗΛΕΚΤΡΙΚΟ ΣΥΣΤΗΜΑ – ΦΩΤΙΣΜΟΣ</w:t>
      </w:r>
    </w:p>
    <w:p w:rsidR="006E7B0A" w:rsidRPr="006E7B0A" w:rsidRDefault="006E7B0A" w:rsidP="006E7B0A">
      <w:pPr>
        <w:widowControl w:val="0"/>
        <w:suppressAutoHyphens w:val="0"/>
        <w:spacing w:after="0"/>
        <w:rPr>
          <w:rFonts w:asciiTheme="minorHAnsi" w:eastAsia="Arial Unicode MS" w:hAnsiTheme="minorHAnsi" w:cs="Arial"/>
          <w:b/>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Η τάση στο ηλεκτρικό σύστημα του μηχανήματος θα είναι 12</w:t>
      </w:r>
      <w:r w:rsidRPr="006E7B0A">
        <w:rPr>
          <w:rFonts w:asciiTheme="minorHAnsi" w:eastAsia="Arial Unicode MS" w:hAnsiTheme="minorHAnsi" w:cs="Arial"/>
          <w:color w:val="000000"/>
          <w:sz w:val="20"/>
          <w:lang w:val="en-US" w:eastAsia="el-GR" w:bidi="el-GR"/>
        </w:rPr>
        <w:t>V</w:t>
      </w:r>
      <w:r w:rsidRPr="006E7B0A">
        <w:rPr>
          <w:rFonts w:asciiTheme="minorHAnsi" w:eastAsia="Arial Unicode MS" w:hAnsiTheme="minorHAnsi" w:cs="Arial"/>
          <w:color w:val="000000"/>
          <w:sz w:val="20"/>
          <w:lang w:val="el-GR" w:eastAsia="el-GR" w:bidi="el-GR"/>
        </w:rPr>
        <w:t xml:space="preserve"> και ο συσσωρευτής δεν θα έχει την ανάγκη συντήρησης. Να υπάρχει διακόπτης αποσύνδεσης της μπαταρίας με το ηλεκτρικό κύκλωμα.</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roofErr w:type="gramStart"/>
      <w:r w:rsidRPr="006E7B0A">
        <w:rPr>
          <w:rFonts w:asciiTheme="minorHAnsi" w:eastAsia="Arial Unicode MS" w:hAnsiTheme="minorHAnsi" w:cs="Arial"/>
          <w:color w:val="000000"/>
          <w:sz w:val="20"/>
          <w:lang w:val="en-US" w:eastAsia="el-GR" w:bidi="el-GR"/>
        </w:rPr>
        <w:t>To</w:t>
      </w:r>
      <w:r w:rsidRPr="006E7B0A">
        <w:rPr>
          <w:rFonts w:asciiTheme="minorHAnsi" w:eastAsia="Arial Unicode MS" w:hAnsiTheme="minorHAnsi" w:cs="Arial"/>
          <w:color w:val="000000"/>
          <w:sz w:val="20"/>
          <w:lang w:val="el-GR" w:eastAsia="el-GR" w:bidi="el-GR"/>
        </w:rPr>
        <w:t xml:space="preserve"> μηχάνημα θα πρέπει να διαθέτει πλήρες ηλεκτρικό σύστημα φωτισμού για νυχτερινή εργασία.</w:t>
      </w:r>
      <w:proofErr w:type="gramEnd"/>
      <w:r w:rsidRPr="006E7B0A">
        <w:rPr>
          <w:rFonts w:asciiTheme="minorHAnsi" w:eastAsia="Arial Unicode MS" w:hAnsiTheme="minorHAnsi" w:cs="Arial"/>
          <w:color w:val="000000"/>
          <w:sz w:val="20"/>
          <w:lang w:val="el-GR" w:eastAsia="el-GR" w:bidi="el-GR"/>
        </w:rPr>
        <w:t xml:space="preserve">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Ο φωτισμός πορείας θα είναι σύμφωνα με τον Κ.Ο.Κ, θα περιλαμβάνει </w:t>
      </w:r>
      <w:proofErr w:type="spellStart"/>
      <w:r w:rsidRPr="006E7B0A">
        <w:rPr>
          <w:rFonts w:asciiTheme="minorHAnsi" w:eastAsia="Arial Unicode MS" w:hAnsiTheme="minorHAnsi" w:cs="Arial"/>
          <w:color w:val="000000"/>
          <w:sz w:val="20"/>
          <w:lang w:val="el-GR" w:eastAsia="el-GR" w:bidi="el-GR"/>
        </w:rPr>
        <w:t>αναλάμποντα</w:t>
      </w:r>
      <w:proofErr w:type="spellEnd"/>
      <w:r w:rsidRPr="006E7B0A">
        <w:rPr>
          <w:rFonts w:asciiTheme="minorHAnsi" w:eastAsia="Arial Unicode MS" w:hAnsiTheme="minorHAnsi" w:cs="Arial"/>
          <w:color w:val="000000"/>
          <w:sz w:val="20"/>
          <w:lang w:val="el-GR" w:eastAsia="el-GR" w:bidi="el-GR"/>
        </w:rPr>
        <w:t xml:space="preserve"> φανό στην οροφή της καμπίνας και φωτιζόμενη θέση για την τοποθέτηση του αριθμού κυκλοφορίας.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Θα διαθέτει βομβητή </w:t>
      </w:r>
      <w:proofErr w:type="spellStart"/>
      <w:r w:rsidRPr="006E7B0A">
        <w:rPr>
          <w:rFonts w:asciiTheme="minorHAnsi" w:eastAsia="Arial Unicode MS" w:hAnsiTheme="minorHAnsi" w:cs="Arial"/>
          <w:color w:val="000000"/>
          <w:sz w:val="20"/>
          <w:lang w:val="el-GR" w:eastAsia="el-GR" w:bidi="el-GR"/>
        </w:rPr>
        <w:t>οπισθοπορείας</w:t>
      </w:r>
      <w:proofErr w:type="spellEnd"/>
      <w:r w:rsidRPr="006E7B0A">
        <w:rPr>
          <w:rFonts w:asciiTheme="minorHAnsi" w:eastAsia="Arial Unicode MS" w:hAnsiTheme="minorHAnsi" w:cs="Arial"/>
          <w:color w:val="000000"/>
          <w:sz w:val="20"/>
          <w:lang w:val="el-GR" w:eastAsia="el-GR" w:bidi="el-GR"/>
        </w:rPr>
        <w:t>.</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Να διαθέτει σύστημα τηλεμετρίας (σύστημα το οποίο θα μεταδίδει σε απομακρυσμένο χρήστη όλες τις πληροφορίες σε σχέση με τις ζωτικές λειτουργίες του μηχανήματος και την τοποθεσία του).</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ΒΑΡΟΣ - ΔΙΑΣΤΑΣΕΙΣ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Το βάρος λειτουργίας του μηχανήματος θα πρέπει να είναι τουλάχιστον 9,0 </w:t>
      </w:r>
      <w:r w:rsidRPr="006E7B0A">
        <w:rPr>
          <w:rFonts w:asciiTheme="minorHAnsi" w:eastAsia="Arial Unicode MS" w:hAnsiTheme="minorHAnsi" w:cs="Arial"/>
          <w:color w:val="000000"/>
          <w:sz w:val="20"/>
          <w:lang w:val="en-US" w:eastAsia="el-GR" w:bidi="el-GR"/>
        </w:rPr>
        <w:t>t</w:t>
      </w:r>
      <w:r w:rsidRPr="006E7B0A">
        <w:rPr>
          <w:rFonts w:asciiTheme="minorHAnsi" w:eastAsia="Arial Unicode MS" w:hAnsiTheme="minorHAnsi" w:cs="Arial"/>
          <w:b/>
          <w:color w:val="000000"/>
          <w:sz w:val="20"/>
          <w:lang w:val="el-GR" w:eastAsia="el-GR" w:bidi="el-GR"/>
        </w:rPr>
        <w:t>.</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Θα εκτιμηθεί μηχάνημα με μεγαλύτερο βάρος για εξασφάλιση μεγαλύτερης στιβαρότητας μηχανήματος. </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Το μηχάνημα προορίζεται για χρήση μέσα σε κατοικημένες περιοχές και γι αυτό το λόγο οι διαστάσεις του θα είναι το μέγιστο:</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Μήκος σε θέση πορείας 6μ</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Ύψος σε θέση πορείας 4μ</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Πλάτος πίσω μέρους πλαισίου 2,50μ</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widowControl w:val="0"/>
        <w:numPr>
          <w:ilvl w:val="1"/>
          <w:numId w:val="3"/>
        </w:numPr>
        <w:suppressAutoHyphens w:val="0"/>
        <w:spacing w:after="0"/>
        <w:jc w:val="left"/>
        <w:rPr>
          <w:rFonts w:asciiTheme="minorHAnsi" w:eastAsia="Arial Unicode MS" w:hAnsiTheme="minorHAnsi" w:cs="Arial"/>
          <w:b/>
          <w:bCs/>
          <w:color w:val="000000"/>
          <w:sz w:val="20"/>
          <w:lang w:val="el-GR" w:eastAsia="el-GR" w:bidi="el-GR"/>
        </w:rPr>
      </w:pPr>
      <w:r w:rsidRPr="006E7B0A">
        <w:rPr>
          <w:rFonts w:asciiTheme="minorHAnsi" w:eastAsia="Arial Unicode MS" w:hAnsiTheme="minorHAnsi" w:cs="Arial"/>
          <w:b/>
          <w:bCs/>
          <w:color w:val="000000"/>
          <w:sz w:val="20"/>
          <w:lang w:val="el-GR" w:eastAsia="el-GR" w:bidi="el-GR"/>
        </w:rPr>
        <w:t>ΠΑΡΕΛΚΟΜΕΝΑ</w:t>
      </w:r>
    </w:p>
    <w:p w:rsidR="006E7B0A" w:rsidRPr="006E7B0A" w:rsidRDefault="006E7B0A" w:rsidP="006E7B0A">
      <w:pPr>
        <w:suppressAutoHyphens w:val="0"/>
        <w:spacing w:after="0"/>
        <w:rPr>
          <w:rFonts w:asciiTheme="minorHAnsi" w:hAnsiTheme="minorHAnsi" w:cs="Arial"/>
          <w:sz w:val="20"/>
          <w:lang w:val="el-GR" w:eastAsia="en-US"/>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Το μηχάνημα θα συνοδεύεται με:</w:t>
      </w:r>
    </w:p>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Βιβλίο χειρισμού και συντήρησης στην Ελληνική γλώσσα.</w:t>
      </w:r>
    </w:p>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lastRenderedPageBreak/>
        <w:t>Πυροσβεστήρα, φαρμακείο, τρίγωνο βραδυπορίας</w:t>
      </w:r>
    </w:p>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Αυτοκόλλητες προειδοποιητικές πινακίδες σε διάφορα σημεία του μηχανήματος οι οποίες θα ενημερώνουν τον χειριστή για την ασφαλή λειτουργία του μηχανήματος.</w:t>
      </w:r>
    </w:p>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 xml:space="preserve">Εικονογραφημένο εγχειρίδιο ανταλλακτικών (βιβλίο ή </w:t>
      </w:r>
      <w:r w:rsidRPr="006E7B0A">
        <w:rPr>
          <w:rFonts w:asciiTheme="minorHAnsi" w:eastAsia="Arial Unicode MS" w:hAnsiTheme="minorHAnsi" w:cs="Arial"/>
          <w:color w:val="000000"/>
          <w:sz w:val="20"/>
          <w:lang w:val="en-US" w:eastAsia="el-GR" w:bidi="el-GR"/>
        </w:rPr>
        <w:t>CD</w:t>
      </w:r>
      <w:r w:rsidRPr="006E7B0A">
        <w:rPr>
          <w:rFonts w:asciiTheme="minorHAnsi" w:eastAsia="Arial Unicode MS" w:hAnsiTheme="minorHAnsi" w:cs="Arial"/>
          <w:color w:val="000000"/>
          <w:sz w:val="20"/>
          <w:lang w:val="el-GR" w:eastAsia="el-GR" w:bidi="el-GR"/>
        </w:rPr>
        <w:t>) στην Αγγλική γλώσσα.</w:t>
      </w:r>
    </w:p>
    <w:p w:rsidR="006E7B0A" w:rsidRPr="006E7B0A" w:rsidRDefault="006E7B0A" w:rsidP="006E7B0A">
      <w:pPr>
        <w:widowControl w:val="0"/>
        <w:numPr>
          <w:ilvl w:val="0"/>
          <w:numId w:val="4"/>
        </w:numPr>
        <w:suppressAutoHyphens w:val="0"/>
        <w:spacing w:after="0"/>
        <w:jc w:val="left"/>
        <w:rPr>
          <w:rFonts w:asciiTheme="minorHAnsi" w:eastAsia="Arial Unicode MS" w:hAnsiTheme="minorHAnsi" w:cs="Arial"/>
          <w:color w:val="000000"/>
          <w:sz w:val="20"/>
          <w:lang w:val="el-GR" w:eastAsia="el-GR" w:bidi="el-GR"/>
        </w:rPr>
      </w:pPr>
      <w:r w:rsidRPr="006E7B0A">
        <w:rPr>
          <w:rFonts w:asciiTheme="minorHAnsi" w:eastAsia="Arial Unicode MS" w:hAnsiTheme="minorHAnsi" w:cs="Arial"/>
          <w:color w:val="000000"/>
          <w:sz w:val="20"/>
          <w:lang w:val="el-GR" w:eastAsia="el-GR" w:bidi="el-GR"/>
        </w:rPr>
        <w:t>Εργαλεία χειρός (συντηρήσεως)</w:t>
      </w:r>
    </w:p>
    <w:p w:rsidR="006E7B0A" w:rsidRPr="006E7B0A" w:rsidRDefault="006E7B0A" w:rsidP="006E7B0A">
      <w:pPr>
        <w:widowControl w:val="0"/>
        <w:suppressAutoHyphens w:val="0"/>
        <w:spacing w:after="0"/>
        <w:rPr>
          <w:rFonts w:asciiTheme="minorHAnsi" w:eastAsia="Arial Unicode MS" w:hAnsiTheme="minorHAnsi" w:cs="Arial"/>
          <w:color w:val="000000"/>
          <w:sz w:val="20"/>
          <w:lang w:val="el-GR" w:eastAsia="el-GR" w:bidi="el-GR"/>
        </w:rPr>
      </w:pPr>
    </w:p>
    <w:p w:rsidR="006E7B0A" w:rsidRPr="006E7B0A" w:rsidRDefault="006E7B0A" w:rsidP="006E7B0A">
      <w:pPr>
        <w:suppressAutoHyphens w:val="0"/>
        <w:spacing w:after="0"/>
        <w:rPr>
          <w:rFonts w:asciiTheme="minorHAnsi" w:hAnsiTheme="minorHAnsi" w:cs="Arial"/>
          <w:sz w:val="20"/>
          <w:lang w:val="el-GR" w:eastAsia="en-US"/>
        </w:rPr>
      </w:pPr>
      <w:r w:rsidRPr="006E7B0A">
        <w:rPr>
          <w:rFonts w:asciiTheme="minorHAnsi" w:hAnsiTheme="minorHAnsi" w:cs="Arial"/>
          <w:sz w:val="20"/>
          <w:lang w:val="el-GR" w:eastAsia="en-US"/>
        </w:rPr>
        <w:t xml:space="preserve"> </w:t>
      </w:r>
    </w:p>
    <w:p w:rsidR="006E7B0A" w:rsidRPr="00247D12" w:rsidRDefault="006E7B0A" w:rsidP="009C7FD1">
      <w:pPr>
        <w:rPr>
          <w:b/>
          <w:u w:val="single"/>
          <w:lang w:val="el-GR"/>
        </w:rPr>
      </w:pPr>
      <w:r w:rsidRPr="00247D12">
        <w:rPr>
          <w:b/>
          <w:u w:val="single"/>
          <w:lang w:val="el-GR"/>
        </w:rPr>
        <w:t>Με την προσφορά ο οικονομικός φορέας οφείλει να καταθέσει :</w:t>
      </w:r>
      <w:r w:rsidR="00A97DC0" w:rsidRPr="00247D12">
        <w:rPr>
          <w:b/>
          <w:u w:val="single"/>
          <w:lang w:val="el-GR"/>
        </w:rPr>
        <w:tab/>
      </w:r>
    </w:p>
    <w:p w:rsidR="006E7B0A" w:rsidRPr="000744B8" w:rsidRDefault="006E7B0A" w:rsidP="009C7FD1">
      <w:pPr>
        <w:pStyle w:val="a9"/>
        <w:numPr>
          <w:ilvl w:val="0"/>
          <w:numId w:val="16"/>
        </w:numPr>
        <w:rPr>
          <w:lang w:val="el-GR"/>
        </w:rPr>
      </w:pPr>
      <w:r w:rsidRPr="000744B8">
        <w:rPr>
          <w:lang w:val="el-GR"/>
        </w:rPr>
        <w:t>Υπεύθυνη Δήλωση προσκόμισης κατά την παράδοση Έγκρισης Τύπου για ολοκληρωμένο όχημα που θα εκδοθεί από την αρμόδια Δ/</w:t>
      </w:r>
      <w:proofErr w:type="spellStart"/>
      <w:r w:rsidRPr="000744B8">
        <w:rPr>
          <w:lang w:val="el-GR"/>
        </w:rPr>
        <w:t>νση</w:t>
      </w:r>
      <w:proofErr w:type="spellEnd"/>
      <w:r w:rsidRPr="000744B8">
        <w:rPr>
          <w:lang w:val="el-GR"/>
        </w:rPr>
        <w:t xml:space="preserve"> του ΥΠΟΥΡΓΕΙΟΥ ΥΠΟΔΟΜΩΝ, ΜΕΤΑΦΟΡΩΝ &amp; ΔΙΚΤΥΩΝ προκειμένου να είναι εφικτή η έκδοση πινακίδων του οχήματος σύμφωνα με τις ισχύουσες σχετικές διατάξεις.</w:t>
      </w:r>
    </w:p>
    <w:p w:rsidR="006E7B0A" w:rsidRPr="000744B8" w:rsidRDefault="006E7B0A" w:rsidP="009C7FD1">
      <w:pPr>
        <w:rPr>
          <w:lang w:val="el-GR"/>
        </w:rPr>
      </w:pPr>
    </w:p>
    <w:p w:rsidR="006E7B0A" w:rsidRPr="000744B8" w:rsidRDefault="006E7B0A" w:rsidP="009C7FD1">
      <w:pPr>
        <w:pStyle w:val="a9"/>
        <w:numPr>
          <w:ilvl w:val="0"/>
          <w:numId w:val="17"/>
        </w:numPr>
        <w:rPr>
          <w:lang w:val="el-GR"/>
        </w:rPr>
      </w:pPr>
      <w:r w:rsidRPr="000744B8">
        <w:rPr>
          <w:lang w:val="el-GR"/>
        </w:rPr>
        <w:t>Δείγμα δήλωσης συμμόρφωσης ΕΚ  (</w:t>
      </w:r>
      <w:r w:rsidRPr="009C7FD1">
        <w:t>CE</w:t>
      </w:r>
      <w:r w:rsidRPr="000744B8">
        <w:rPr>
          <w:lang w:val="el-GR"/>
        </w:rPr>
        <w:t xml:space="preserve">) για όλη την κατασκευή  (στην Ελληνική γλώσσα ή επίσημη μετάφραση σε αυτή)  </w:t>
      </w:r>
    </w:p>
    <w:p w:rsidR="006E7B0A" w:rsidRPr="000744B8" w:rsidRDefault="006E7B0A" w:rsidP="009C7FD1">
      <w:pPr>
        <w:rPr>
          <w:lang w:val="el-GR"/>
        </w:rPr>
      </w:pPr>
    </w:p>
    <w:p w:rsidR="006E7B0A" w:rsidRPr="00247D12" w:rsidRDefault="006E7B0A" w:rsidP="009C7FD1">
      <w:pPr>
        <w:pStyle w:val="a9"/>
        <w:numPr>
          <w:ilvl w:val="0"/>
          <w:numId w:val="18"/>
        </w:numPr>
        <w:rPr>
          <w:lang w:val="el-GR"/>
        </w:rPr>
      </w:pPr>
      <w:r w:rsidRPr="00247D12">
        <w:rPr>
          <w:lang w:val="el-GR"/>
        </w:rPr>
        <w:t>Υπεύθυνη δήλωση εγγύησης καλής λειτουργίας τουλάχιστον 1 έτος  για το πλήρες όχημα (η εγγύηση να είναι ανεξάρτητη από τα προβλεπόμενα σε οποιαδήποτε εργοστασιακή εγγύηση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 .</w:t>
      </w:r>
    </w:p>
    <w:p w:rsidR="006E7B0A" w:rsidRPr="00247D12" w:rsidRDefault="006E7B0A" w:rsidP="009C7FD1">
      <w:pPr>
        <w:rPr>
          <w:lang w:val="el-GR"/>
        </w:rPr>
      </w:pPr>
    </w:p>
    <w:p w:rsidR="006E7B0A" w:rsidRPr="00247D12" w:rsidRDefault="006E7B0A" w:rsidP="009C7FD1">
      <w:pPr>
        <w:pStyle w:val="a9"/>
        <w:numPr>
          <w:ilvl w:val="0"/>
          <w:numId w:val="19"/>
        </w:numPr>
        <w:rPr>
          <w:lang w:val="el-GR"/>
        </w:rPr>
      </w:pPr>
      <w:r w:rsidRPr="009C7FD1">
        <w:rPr>
          <w:lang w:val="el-GR"/>
        </w:rPr>
        <w:t xml:space="preserve">Υπεύθυνη δήλωση παροχής  ανταλλακτικών τουλάχιστον για 10 έτη. </w:t>
      </w:r>
      <w:r w:rsidRPr="00247D12">
        <w:rPr>
          <w:lang w:val="el-GR"/>
        </w:rPr>
        <w:t>Το διάστημα</w:t>
      </w:r>
      <w:r w:rsidRPr="00247D12">
        <w:rPr>
          <w:lang w:val="el-GR"/>
        </w:rPr>
        <w:tab/>
        <w:t>παράδοσης των ζητούμενων κάθε φορά ανταλλακτικών  θα είναι μικρότερο από 10 ημέρες.</w:t>
      </w:r>
    </w:p>
    <w:p w:rsidR="006E7B0A" w:rsidRPr="00247D12" w:rsidRDefault="006E7B0A" w:rsidP="00C80732">
      <w:pPr>
        <w:rPr>
          <w:lang w:val="el-GR"/>
        </w:rPr>
      </w:pPr>
    </w:p>
    <w:p w:rsidR="006E7B0A" w:rsidRPr="000744B8" w:rsidRDefault="006E7B0A" w:rsidP="00C80732">
      <w:pPr>
        <w:pStyle w:val="a9"/>
        <w:numPr>
          <w:ilvl w:val="0"/>
          <w:numId w:val="20"/>
        </w:numPr>
        <w:rPr>
          <w:lang w:val="el-GR"/>
        </w:rPr>
      </w:pPr>
      <w:r w:rsidRPr="000744B8">
        <w:rPr>
          <w:lang w:val="el-GR"/>
        </w:rPr>
        <w:t>Οι προσφέροντες πρέπει να επισυνάψουν υπεύθυνη δήλωση του νόμιμου εκπροσώπου του εργοστασίου κατασκευής στο οποίο θα κατασκευαστεί το σάρωθρο στην οποία θα δηλώνει ότι:</w:t>
      </w:r>
    </w:p>
    <w:p w:rsidR="006E7B0A" w:rsidRPr="00247D12" w:rsidRDefault="006E7B0A" w:rsidP="00C80732">
      <w:pPr>
        <w:rPr>
          <w:lang w:val="el-GR"/>
        </w:rPr>
      </w:pPr>
      <w:r w:rsidRPr="00247D12">
        <w:rPr>
          <w:lang w:val="el-GR"/>
        </w:rPr>
        <w:t>α) αποδέχεται την εκτέλεση της συγκεκριμένης προμήθειας σε περίπτωση κατακύρωσης της προμήθειας στον διαγωνιζόμενο.</w:t>
      </w:r>
    </w:p>
    <w:p w:rsidR="006E7B0A" w:rsidRPr="00247D12" w:rsidRDefault="006E7B0A" w:rsidP="00C80732">
      <w:pPr>
        <w:rPr>
          <w:lang w:val="el-GR"/>
        </w:rPr>
      </w:pPr>
      <w:r w:rsidRPr="00247D12">
        <w:rPr>
          <w:lang w:val="el-GR"/>
        </w:rPr>
        <w:t>β) θα καλύψει τον Δήμο με ανταλλακτικά τουλάχιστον επί 10 έτη, ακόμη και απευθείας αν αυτό κριθεί σκόπιμο.</w:t>
      </w:r>
    </w:p>
    <w:p w:rsidR="006E7B0A" w:rsidRPr="00247D12" w:rsidRDefault="006E7B0A" w:rsidP="00C80732">
      <w:pPr>
        <w:rPr>
          <w:lang w:val="el-GR"/>
        </w:rPr>
      </w:pPr>
    </w:p>
    <w:p w:rsidR="006E7B0A" w:rsidRPr="00247D12" w:rsidRDefault="006E7B0A" w:rsidP="00C80732">
      <w:pPr>
        <w:pStyle w:val="a9"/>
        <w:numPr>
          <w:ilvl w:val="0"/>
          <w:numId w:val="21"/>
        </w:numPr>
        <w:rPr>
          <w:lang w:val="el-GR"/>
        </w:rPr>
      </w:pPr>
      <w:r w:rsidRPr="00247D12">
        <w:rPr>
          <w:lang w:val="el-GR"/>
        </w:rPr>
        <w:t xml:space="preserve">Υπεύθυνη δήλωση για τον τρόπο  αντιμετώπισης των αναγκών συντήρησης / </w:t>
      </w:r>
      <w:r w:rsidRPr="00C80732">
        <w:t>service</w:t>
      </w:r>
      <w:r w:rsidRPr="00247D12">
        <w:rPr>
          <w:lang w:val="el-GR"/>
        </w:rPr>
        <w:t xml:space="preserve">.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w:t>
      </w:r>
    </w:p>
    <w:p w:rsidR="006E7B0A" w:rsidRPr="00247D12" w:rsidRDefault="006E7B0A" w:rsidP="00C80732">
      <w:pPr>
        <w:rPr>
          <w:lang w:val="el-GR"/>
        </w:rPr>
      </w:pPr>
      <w:r w:rsidRPr="00247D12">
        <w:rPr>
          <w:lang w:val="el-GR"/>
        </w:rPr>
        <w:t>Να κατατεθεί άδεια λειτουργίας  του συνεργείου συντήρησης στην Ελλάδα.</w:t>
      </w:r>
    </w:p>
    <w:p w:rsidR="006E7B0A" w:rsidRPr="00A97DC0" w:rsidRDefault="006E7B0A" w:rsidP="00C80732">
      <w:pPr>
        <w:rPr>
          <w:lang w:val="el-GR" w:eastAsia="el-GR"/>
        </w:rPr>
      </w:pPr>
      <w:r w:rsidRPr="000744B8">
        <w:rPr>
          <w:lang w:val="el-GR"/>
        </w:rPr>
        <w:t xml:space="preserve">Στην περίπτωση που ο διαγωνιζόμενος δεν διαθέτει συνεργείο και χρησιμοποιεί συνεργαζόμενο συνεργείο για εκτέλεση όλων ή κάποιων εργασιών, θα καταθέσει με την προσφορά υπεύθυνη δήλωση του ιδιοκτήτη του ψηφιακά υπογεγραμμένη ότι σε περίπτωση ανάθεσης της εργασίας αναλαμβάνει να εκτελέσει για λογαριασμό του αναδόχου τις εργασίες αυτές και με  τα δικαιολογητικά κατακύρωσης πριν την σύναψη της σύμβασης θα καταθέσει τα Έγγραφα νομιμοποίησης του συνεργαζόμενου συνεργείου </w:t>
      </w:r>
      <w:r w:rsidRPr="000744B8">
        <w:rPr>
          <w:lang w:val="el-GR"/>
        </w:rPr>
        <w:lastRenderedPageBreak/>
        <w:t>καθώς επίσης στο πρόσωπο του οικονομικού φορέα που προσφέρει τη</w:t>
      </w:r>
      <w:r w:rsidRPr="00A97DC0">
        <w:rPr>
          <w:lang w:val="el-GR" w:eastAsia="el-GR"/>
        </w:rPr>
        <w:t xml:space="preserve"> δάνεια εμπειρία, πρέπει να μη συντρέχει λόγος αποκλεισμού από εκείνους που περιγράφονται στο άρθρο «Αποκλεισμός Υποψηφίων (Άρθρα 73 &amp; 74 του  </w:t>
      </w:r>
    </w:p>
    <w:p w:rsidR="006E7B0A" w:rsidRPr="000744B8" w:rsidRDefault="006E7B0A" w:rsidP="00C80732">
      <w:pPr>
        <w:rPr>
          <w:lang w:val="el-GR"/>
        </w:rPr>
      </w:pPr>
    </w:p>
    <w:p w:rsidR="006E7B0A" w:rsidRPr="00D20534" w:rsidRDefault="006E7B0A" w:rsidP="00C80732">
      <w:pPr>
        <w:rPr>
          <w:b/>
          <w:u w:val="single"/>
          <w:lang w:val="el-GR"/>
        </w:rPr>
      </w:pPr>
      <w:r w:rsidRPr="00D20534">
        <w:rPr>
          <w:b/>
          <w:u w:val="single"/>
          <w:lang w:val="el-GR"/>
        </w:rPr>
        <w:t>Εκπαίδευση Προσωπικού</w:t>
      </w:r>
    </w:p>
    <w:p w:rsidR="006E7B0A" w:rsidRPr="000744B8" w:rsidRDefault="006E7B0A" w:rsidP="00C80732">
      <w:pPr>
        <w:rPr>
          <w:lang w:val="el-GR"/>
        </w:rPr>
      </w:pPr>
      <w:r w:rsidRPr="00D20534">
        <w:rPr>
          <w:lang w:val="el-GR"/>
        </w:rPr>
        <w:t xml:space="preserve"> </w:t>
      </w:r>
      <w:r w:rsidRPr="00247D12">
        <w:rPr>
          <w:lang w:val="el-GR"/>
        </w:rPr>
        <w:t xml:space="preserve">Ο προμηθευτής οφείλει να καταθέσει πρόγραμμα εκπαίδευσης των εργατών , χειριστών του αγοραστή για το χειρισμό   και συντήρηση του προσφερόμενου εξοπλισμού. </w:t>
      </w:r>
      <w:r w:rsidRPr="000744B8">
        <w:rPr>
          <w:lang w:val="el-GR"/>
        </w:rPr>
        <w:t xml:space="preserve">Να κατατεθεί αναλυτικό πρόγραμμα εκπαίδευσης (πρόγραμμα εκπαίδευσης προσωπικού, αριθμός εκπαιδευτών, χρησιμοποιούμενα εγχειρίδια και άλλα εποπτικά μέσα κ.λπ.). </w:t>
      </w:r>
    </w:p>
    <w:p w:rsidR="006E7B0A" w:rsidRPr="000744B8" w:rsidRDefault="006E7B0A" w:rsidP="00C80732">
      <w:pPr>
        <w:rPr>
          <w:lang w:val="el-GR"/>
        </w:rPr>
      </w:pPr>
    </w:p>
    <w:p w:rsidR="006E7B0A" w:rsidRPr="000744B8" w:rsidRDefault="006E7B0A" w:rsidP="00C80732">
      <w:pPr>
        <w:rPr>
          <w:b/>
          <w:u w:val="single"/>
          <w:lang w:val="el-GR"/>
        </w:rPr>
      </w:pPr>
      <w:r w:rsidRPr="000744B8">
        <w:rPr>
          <w:lang w:val="el-GR"/>
        </w:rPr>
        <w:t xml:space="preserve"> </w:t>
      </w:r>
      <w:r w:rsidRPr="000744B8">
        <w:rPr>
          <w:b/>
          <w:u w:val="single"/>
          <w:lang w:val="el-GR"/>
        </w:rPr>
        <w:t>Παράδοση Οχημάτων</w:t>
      </w:r>
    </w:p>
    <w:p w:rsidR="006E7B0A" w:rsidRPr="000744B8" w:rsidRDefault="006E7B0A" w:rsidP="00C80732">
      <w:pPr>
        <w:rPr>
          <w:lang w:val="el-GR"/>
        </w:rPr>
      </w:pPr>
      <w:r w:rsidRPr="000744B8">
        <w:rPr>
          <w:lang w:val="el-GR"/>
        </w:rPr>
        <w:t xml:space="preserve"> Η τελική παράδοση του οχήματος θα γίνει στην έδρα του Αγοραστή με τα έξοδα να βαρύνουν τον Προμηθευτή. Το όχημα θα παραδοθεί με όλες τις απαραίτητες εγκρίσεις, πιστοποιήσεις για την έκδοση των πινακίδων. </w:t>
      </w:r>
    </w:p>
    <w:p w:rsidR="006E7B0A" w:rsidRPr="000744B8" w:rsidRDefault="006E7B0A" w:rsidP="00C80732">
      <w:pPr>
        <w:rPr>
          <w:lang w:val="el-GR"/>
        </w:rPr>
      </w:pPr>
    </w:p>
    <w:p w:rsidR="006E7B0A" w:rsidRPr="00247D12" w:rsidRDefault="006E7B0A" w:rsidP="00C80732">
      <w:pPr>
        <w:rPr>
          <w:lang w:val="el-GR"/>
        </w:rPr>
      </w:pPr>
      <w:r w:rsidRPr="00247D12">
        <w:rPr>
          <w:lang w:val="el-GR"/>
        </w:rPr>
        <w:t>Ο χρόνος  παράδοσης   δεν μπορεί να είναι μεγαλύτερος από  έξι (6) μήνες .</w:t>
      </w:r>
    </w:p>
    <w:p w:rsidR="006E7B0A" w:rsidRPr="000744B8" w:rsidRDefault="006E7B0A" w:rsidP="00C80732">
      <w:pPr>
        <w:rPr>
          <w:lang w:val="el-GR"/>
        </w:rPr>
      </w:pPr>
      <w:r w:rsidRPr="00247D12">
        <w:rPr>
          <w:lang w:val="el-GR"/>
        </w:rPr>
        <w:t xml:space="preserve"> </w:t>
      </w:r>
      <w:r w:rsidRPr="000744B8">
        <w:rPr>
          <w:b/>
          <w:lang w:val="el-GR"/>
        </w:rPr>
        <w:t>Να υποβληθεί σχετική Υπεύθυνη Δήλωση</w:t>
      </w:r>
      <w:r w:rsidRPr="000744B8">
        <w:rPr>
          <w:lang w:val="el-GR"/>
        </w:rPr>
        <w:t xml:space="preserve">.  </w:t>
      </w:r>
    </w:p>
    <w:p w:rsidR="006E7B0A" w:rsidRPr="000744B8" w:rsidRDefault="006E7B0A" w:rsidP="00C80732">
      <w:pPr>
        <w:rPr>
          <w:lang w:val="el-GR"/>
        </w:rPr>
      </w:pPr>
    </w:p>
    <w:p w:rsidR="006E7B0A" w:rsidRPr="000744B8" w:rsidRDefault="006E7B0A" w:rsidP="00C80732">
      <w:pPr>
        <w:rPr>
          <w:b/>
          <w:u w:val="single"/>
          <w:lang w:val="el-GR"/>
        </w:rPr>
      </w:pPr>
      <w:r w:rsidRPr="000744B8">
        <w:rPr>
          <w:b/>
          <w:u w:val="single"/>
          <w:lang w:val="el-GR"/>
        </w:rPr>
        <w:t>Συμπληρωματικά Στοιχεία της Τεχνικής Προσφοράς</w:t>
      </w:r>
    </w:p>
    <w:p w:rsidR="006E7B0A" w:rsidRPr="000744B8" w:rsidRDefault="006E7B0A" w:rsidP="00C80732">
      <w:pPr>
        <w:rPr>
          <w:lang w:val="el-GR"/>
        </w:rPr>
      </w:pPr>
      <w:r w:rsidRPr="000744B8">
        <w:rPr>
          <w:lang w:val="el-GR"/>
        </w:rPr>
        <w:t>Στην τεχνική προσφορά να περιλαμβάνονται πλήρη τεχνικά στοιχεία και περιγραφές του προσφερόμενου εξοπλισμού, σχεδιαγράμματα ή σχέδια από τα οποία να προκύπτουν σαφώς τα τεχνικά στοιχεία και οι δυνατότητες των προσφερόμενων οχημάτων.</w:t>
      </w:r>
    </w:p>
    <w:p w:rsidR="006E7B0A" w:rsidRPr="000744B8" w:rsidRDefault="006E7B0A" w:rsidP="00C80732">
      <w:pPr>
        <w:rPr>
          <w:lang w:val="el-GR"/>
        </w:rPr>
      </w:pPr>
    </w:p>
    <w:p w:rsidR="006E7B0A" w:rsidRPr="000744B8" w:rsidRDefault="006E7B0A" w:rsidP="00C80732">
      <w:pPr>
        <w:rPr>
          <w:lang w:val="el-GR"/>
        </w:rPr>
      </w:pPr>
      <w:r w:rsidRPr="000744B8">
        <w:rPr>
          <w:lang w:val="el-GR"/>
        </w:rPr>
        <w:t xml:space="preserve"> Ο Προμηθευτής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p w:rsidR="006E7B0A" w:rsidRPr="000744B8" w:rsidRDefault="006E7B0A" w:rsidP="00C80732">
      <w:pPr>
        <w:rPr>
          <w:lang w:val="el-GR"/>
        </w:rPr>
      </w:pPr>
    </w:p>
    <w:p w:rsidR="006E7B0A" w:rsidRPr="00247D12" w:rsidRDefault="006E7B0A" w:rsidP="00C80732">
      <w:pPr>
        <w:rPr>
          <w:lang w:val="el-GR"/>
        </w:rPr>
      </w:pPr>
      <w:r w:rsidRPr="00247D12">
        <w:rPr>
          <w:lang w:val="el-GR"/>
        </w:rPr>
        <w:t xml:space="preserve">θα ληφθούν θετικά υπόψη οι μικρότερες  λειτουργικές ενεργειακές και περιβαλλοντικές επιπτώσεις  των εκπομπών </w:t>
      </w:r>
      <w:r w:rsidRPr="00C80732">
        <w:t>CO</w:t>
      </w:r>
      <w:r w:rsidRPr="00247D12">
        <w:rPr>
          <w:lang w:val="el-GR"/>
        </w:rPr>
        <w:t>2,</w:t>
      </w:r>
      <w:r w:rsidRPr="00C80732">
        <w:t>NOx</w:t>
      </w:r>
      <w:r w:rsidRPr="00247D12">
        <w:rPr>
          <w:lang w:val="el-GR"/>
        </w:rPr>
        <w:t xml:space="preserve"> </w:t>
      </w:r>
      <w:r w:rsidRPr="00C80732">
        <w:t>NMHC</w:t>
      </w:r>
      <w:r w:rsidRPr="00247D12">
        <w:rPr>
          <w:lang w:val="el-GR"/>
        </w:rPr>
        <w:t xml:space="preserve"> και εκπομπών αιωρούμενων σωματιδίων.</w:t>
      </w:r>
    </w:p>
    <w:p w:rsidR="006E7B0A" w:rsidRPr="00247D12" w:rsidRDefault="006E7B0A" w:rsidP="00C80732">
      <w:pPr>
        <w:rPr>
          <w:lang w:val="el-GR"/>
        </w:rPr>
      </w:pPr>
    </w:p>
    <w:p w:rsidR="006E7B0A" w:rsidRPr="00247D12" w:rsidRDefault="006E7B0A" w:rsidP="00C80732">
      <w:pPr>
        <w:rPr>
          <w:rFonts w:eastAsia="Calibri"/>
          <w:lang w:val="el-GR"/>
        </w:rPr>
      </w:pPr>
    </w:p>
    <w:p w:rsidR="006E7B0A" w:rsidRPr="006E7B0A" w:rsidRDefault="006E7B0A" w:rsidP="006E7B0A">
      <w:pPr>
        <w:suppressAutoHyphens w:val="0"/>
        <w:autoSpaceDE w:val="0"/>
        <w:autoSpaceDN w:val="0"/>
        <w:adjustRightInd w:val="0"/>
        <w:spacing w:after="0"/>
        <w:jc w:val="center"/>
        <w:rPr>
          <w:rFonts w:asciiTheme="minorHAnsi" w:eastAsia="Calibri" w:hAnsiTheme="minorHAnsi" w:cs="Arial"/>
          <w:b/>
          <w:color w:val="000000"/>
          <w:sz w:val="24"/>
          <w:lang w:val="el-GR" w:eastAsia="en-US"/>
        </w:rPr>
      </w:pPr>
    </w:p>
    <w:p w:rsidR="006E7B0A" w:rsidRPr="006E7B0A" w:rsidRDefault="006E7B0A" w:rsidP="006E7B0A">
      <w:pPr>
        <w:suppressAutoHyphens w:val="0"/>
        <w:autoSpaceDE w:val="0"/>
        <w:autoSpaceDN w:val="0"/>
        <w:adjustRightInd w:val="0"/>
        <w:spacing w:after="0"/>
        <w:rPr>
          <w:rFonts w:asciiTheme="minorHAnsi" w:eastAsia="Calibri" w:hAnsiTheme="minorHAnsi" w:cs="Arial"/>
          <w:b/>
          <w:color w:val="000000"/>
          <w:sz w:val="24"/>
          <w:lang w:val="el-GR" w:eastAsia="en-US"/>
        </w:rPr>
      </w:pPr>
      <w:r w:rsidRPr="006E7B0A">
        <w:rPr>
          <w:rFonts w:asciiTheme="minorHAnsi" w:eastAsia="Calibri" w:hAnsiTheme="minorHAnsi" w:cs="Arial"/>
          <w:b/>
          <w:color w:val="000000"/>
          <w:sz w:val="24"/>
          <w:lang w:val="el-GR" w:eastAsia="en-US"/>
        </w:rPr>
        <w:br w:type="page"/>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tblGrid>
      <w:tr w:rsidR="006E7B0A" w:rsidRPr="00D07717" w:rsidTr="006E7B0A">
        <w:trPr>
          <w:trHeight w:val="300"/>
          <w:jc w:val="center"/>
        </w:trPr>
        <w:tc>
          <w:tcPr>
            <w:tcW w:w="8075" w:type="dxa"/>
            <w:shd w:val="clear" w:color="auto" w:fill="D9D9D9"/>
            <w:noWrap/>
            <w:vAlign w:val="bottom"/>
            <w:hideMark/>
          </w:tcPr>
          <w:p w:rsidR="006E7B0A" w:rsidRPr="006E7B0A" w:rsidRDefault="006E7B0A" w:rsidP="006E7B0A">
            <w:pPr>
              <w:suppressAutoHyphens w:val="0"/>
              <w:spacing w:after="0"/>
              <w:ind w:left="-285" w:right="246" w:firstLine="285"/>
              <w:jc w:val="center"/>
              <w:rPr>
                <w:rFonts w:cs="Arial"/>
                <w:b/>
                <w:color w:val="000000"/>
                <w:u w:val="single"/>
                <w:lang w:val="el-GR" w:eastAsia="el-GR"/>
              </w:rPr>
            </w:pPr>
            <w:r w:rsidRPr="006E7B0A">
              <w:rPr>
                <w:rFonts w:cs="Arial"/>
                <w:b/>
                <w:color w:val="000000"/>
                <w:szCs w:val="22"/>
                <w:u w:val="single"/>
                <w:lang w:val="el-GR" w:eastAsia="el-GR"/>
              </w:rPr>
              <w:lastRenderedPageBreak/>
              <w:t>ΚΡΙΤΗΡΙΑ ΑΝΑΘΕΣΗΣ</w:t>
            </w:r>
          </w:p>
          <w:p w:rsidR="006E7B0A" w:rsidRPr="006E7B0A" w:rsidRDefault="00C964CB" w:rsidP="006E7B0A">
            <w:pPr>
              <w:suppressAutoHyphens w:val="0"/>
              <w:spacing w:after="0"/>
              <w:jc w:val="center"/>
              <w:rPr>
                <w:rFonts w:cs="Arial"/>
                <w:b/>
                <w:color w:val="000000"/>
                <w:u w:val="single"/>
                <w:lang w:val="el-GR" w:eastAsia="el-GR"/>
              </w:rPr>
            </w:pPr>
            <w:r>
              <w:rPr>
                <w:rFonts w:cs="Arial"/>
                <w:b/>
                <w:color w:val="000000"/>
                <w:szCs w:val="22"/>
                <w:u w:val="single"/>
                <w:lang w:val="el-GR" w:eastAsia="el-GR"/>
              </w:rPr>
              <w:t xml:space="preserve">Εκσκαφέα – Φορτωτή </w:t>
            </w:r>
            <w:proofErr w:type="spellStart"/>
            <w:r>
              <w:rPr>
                <w:rFonts w:cs="Arial"/>
                <w:b/>
                <w:color w:val="000000"/>
                <w:szCs w:val="22"/>
                <w:u w:val="single"/>
                <w:lang w:val="el-GR" w:eastAsia="el-GR"/>
              </w:rPr>
              <w:t>ι</w:t>
            </w:r>
            <w:r w:rsidR="006E7B0A" w:rsidRPr="006E7B0A">
              <w:rPr>
                <w:rFonts w:cs="Arial"/>
                <w:b/>
                <w:color w:val="000000"/>
                <w:szCs w:val="22"/>
                <w:u w:val="single"/>
                <w:lang w:val="el-GR" w:eastAsia="el-GR"/>
              </w:rPr>
              <w:t>σότροχου</w:t>
            </w:r>
            <w:proofErr w:type="spellEnd"/>
          </w:p>
        </w:tc>
      </w:tr>
    </w:tbl>
    <w:p w:rsidR="006E7B0A" w:rsidRPr="006E7B0A" w:rsidRDefault="006E7B0A" w:rsidP="006E7B0A">
      <w:pPr>
        <w:spacing w:after="0"/>
        <w:rPr>
          <w:vanish/>
        </w:rPr>
      </w:pPr>
    </w:p>
    <w:tbl>
      <w:tblPr>
        <w:tblStyle w:val="a8"/>
        <w:tblW w:w="0" w:type="auto"/>
        <w:tblInd w:w="137" w:type="dxa"/>
        <w:tblLook w:val="04A0" w:firstRow="1" w:lastRow="0" w:firstColumn="1" w:lastColumn="0" w:noHBand="0" w:noVBand="1"/>
      </w:tblPr>
      <w:tblGrid>
        <w:gridCol w:w="670"/>
        <w:gridCol w:w="3696"/>
        <w:gridCol w:w="1761"/>
        <w:gridCol w:w="2258"/>
      </w:tblGrid>
      <w:tr w:rsidR="006E7B0A" w:rsidRPr="006E7B0A" w:rsidTr="006E7B0A">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FFFFFF"/>
            <w:noWrap/>
            <w:hideMark/>
          </w:tcPr>
          <w:p w:rsidR="006E7B0A" w:rsidRPr="006E7B0A" w:rsidRDefault="006E7B0A" w:rsidP="006E7B0A">
            <w:pPr>
              <w:jc w:val="center"/>
              <w:rPr>
                <w:rFonts w:eastAsia="SimSun"/>
                <w:b/>
              </w:rPr>
            </w:pPr>
            <w:r w:rsidRPr="006E7B0A">
              <w:rPr>
                <w:rFonts w:eastAsia="SimSun"/>
                <w:b/>
              </w:rPr>
              <w:t>Α/Α</w:t>
            </w:r>
          </w:p>
        </w:tc>
        <w:tc>
          <w:tcPr>
            <w:tcW w:w="4197" w:type="dxa"/>
            <w:tcBorders>
              <w:top w:val="single" w:sz="4" w:space="0" w:color="auto"/>
              <w:left w:val="single" w:sz="4" w:space="0" w:color="auto"/>
              <w:bottom w:val="single" w:sz="4" w:space="0" w:color="auto"/>
              <w:right w:val="single" w:sz="4" w:space="0" w:color="auto"/>
            </w:tcBorders>
            <w:shd w:val="clear" w:color="auto" w:fill="FFFFFF"/>
            <w:noWrap/>
            <w:hideMark/>
          </w:tcPr>
          <w:p w:rsidR="006E7B0A" w:rsidRPr="006E7B0A" w:rsidRDefault="006E7B0A" w:rsidP="006E7B0A">
            <w:pPr>
              <w:jc w:val="center"/>
              <w:rPr>
                <w:rFonts w:eastAsia="SimSun"/>
                <w:b/>
              </w:rPr>
            </w:pPr>
            <w:r w:rsidRPr="006E7B0A">
              <w:rPr>
                <w:rFonts w:eastAsia="SimSun"/>
                <w:b/>
              </w:rPr>
              <w:t>ΚΡΙΤΗΡΙΟ ΑΝΑΘΕΣΗΣ</w:t>
            </w:r>
          </w:p>
        </w:tc>
        <w:tc>
          <w:tcPr>
            <w:tcW w:w="1984" w:type="dxa"/>
            <w:tcBorders>
              <w:top w:val="single" w:sz="4" w:space="0" w:color="auto"/>
              <w:left w:val="single" w:sz="4" w:space="0" w:color="auto"/>
              <w:bottom w:val="single" w:sz="4" w:space="0" w:color="auto"/>
              <w:right w:val="single" w:sz="4" w:space="0" w:color="auto"/>
            </w:tcBorders>
            <w:shd w:val="clear" w:color="auto" w:fill="FFFFFF"/>
            <w:noWrap/>
            <w:hideMark/>
          </w:tcPr>
          <w:p w:rsidR="006E7B0A" w:rsidRPr="006E7B0A" w:rsidRDefault="006E7B0A" w:rsidP="006E7B0A">
            <w:pPr>
              <w:jc w:val="center"/>
              <w:rPr>
                <w:rFonts w:eastAsia="SimSun"/>
                <w:b/>
              </w:rPr>
            </w:pPr>
            <w:r w:rsidRPr="006E7B0A">
              <w:rPr>
                <w:rFonts w:eastAsia="SimSun"/>
                <w:b/>
              </w:rPr>
              <w:t>ΒΑΘΜΟΛΟΓΙΑ</w:t>
            </w:r>
          </w:p>
        </w:tc>
        <w:tc>
          <w:tcPr>
            <w:tcW w:w="2552" w:type="dxa"/>
            <w:tcBorders>
              <w:top w:val="single" w:sz="4" w:space="0" w:color="auto"/>
              <w:left w:val="single" w:sz="4" w:space="0" w:color="auto"/>
              <w:bottom w:val="single" w:sz="4" w:space="0" w:color="auto"/>
              <w:right w:val="single" w:sz="4" w:space="0" w:color="auto"/>
            </w:tcBorders>
            <w:shd w:val="clear" w:color="auto" w:fill="FFFFFF"/>
            <w:noWrap/>
            <w:hideMark/>
          </w:tcPr>
          <w:p w:rsidR="006E7B0A" w:rsidRPr="006E7B0A" w:rsidRDefault="006E7B0A" w:rsidP="006E7B0A">
            <w:pPr>
              <w:jc w:val="center"/>
              <w:rPr>
                <w:rFonts w:eastAsia="SimSun"/>
                <w:b/>
              </w:rPr>
            </w:pPr>
            <w:r w:rsidRPr="006E7B0A">
              <w:rPr>
                <w:rFonts w:eastAsia="SimSun"/>
                <w:b/>
              </w:rPr>
              <w:t>ΣΥΝΤΕΛΕΣΤΗΣ ΒΑΡΥΤΗΤΑΣ (%)</w:t>
            </w:r>
          </w:p>
        </w:tc>
      </w:tr>
      <w:tr w:rsidR="006E7B0A" w:rsidRPr="006E7B0A" w:rsidTr="00E37B59">
        <w:trPr>
          <w:trHeight w:val="300"/>
        </w:trPr>
        <w:tc>
          <w:tcPr>
            <w:tcW w:w="736"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Πλ</w:t>
            </w:r>
            <w:proofErr w:type="spellEnd"/>
            <w:r w:rsidRPr="006E7B0A">
              <w:rPr>
                <w:rFonts w:eastAsia="SimSun"/>
              </w:rPr>
              <w:t xml:space="preserve">αίσιο </w:t>
            </w:r>
            <w:proofErr w:type="spellStart"/>
            <w:r w:rsidRPr="006E7B0A">
              <w:rPr>
                <w:rFonts w:eastAsia="SimSun"/>
              </w:rPr>
              <w:t>γενικά</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4,00</w:t>
            </w:r>
          </w:p>
        </w:tc>
      </w:tr>
      <w:tr w:rsidR="006E7B0A" w:rsidRPr="006E7B0A" w:rsidTr="00E37B59">
        <w:trPr>
          <w:trHeight w:val="300"/>
        </w:trPr>
        <w:tc>
          <w:tcPr>
            <w:tcW w:w="736" w:type="dxa"/>
            <w:tcBorders>
              <w:top w:val="single" w:sz="4" w:space="0" w:color="auto"/>
              <w:left w:val="single" w:sz="4" w:space="0" w:color="auto"/>
              <w:bottom w:val="single" w:sz="4" w:space="0" w:color="auto"/>
              <w:right w:val="single" w:sz="4" w:space="0" w:color="auto"/>
            </w:tcBorders>
            <w:noWrap/>
            <w:hideMark/>
          </w:tcPr>
          <w:p w:rsidR="006E7B0A" w:rsidRPr="006E7B0A" w:rsidRDefault="00A71B8F" w:rsidP="006E7B0A">
            <w:pPr>
              <w:jc w:val="center"/>
              <w:rPr>
                <w:rFonts w:eastAsia="SimSun"/>
              </w:rPr>
            </w:pPr>
            <w:r>
              <w:rPr>
                <w:rFonts w:eastAsia="SimSun"/>
              </w:rPr>
              <w:t>2</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Ισχύς</w:t>
            </w:r>
            <w:proofErr w:type="spellEnd"/>
            <w:r w:rsidRPr="006E7B0A">
              <w:rPr>
                <w:rFonts w:eastAsia="SimSun"/>
              </w:rPr>
              <w:t xml:space="preserve">   </w:t>
            </w:r>
            <w:proofErr w:type="spellStart"/>
            <w:r w:rsidRPr="006E7B0A">
              <w:rPr>
                <w:rFonts w:eastAsia="SimSun"/>
              </w:rPr>
              <w:t>κινητήρ</w:t>
            </w:r>
            <w:proofErr w:type="spellEnd"/>
            <w:r w:rsidRPr="006E7B0A">
              <w:rPr>
                <w:rFonts w:eastAsia="SimSun"/>
              </w:rPr>
              <w:t>α</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6,00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3</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Ρο</w:t>
            </w:r>
            <w:proofErr w:type="spellEnd"/>
            <w:r w:rsidRPr="006E7B0A">
              <w:rPr>
                <w:rFonts w:eastAsia="SimSun"/>
              </w:rPr>
              <w:t xml:space="preserve">πή </w:t>
            </w:r>
            <w:proofErr w:type="spellStart"/>
            <w:r w:rsidRPr="006E7B0A">
              <w:rPr>
                <w:rFonts w:eastAsia="SimSun"/>
              </w:rPr>
              <w:t>Στρέψης</w:t>
            </w:r>
            <w:proofErr w:type="spellEnd"/>
            <w:r w:rsidRPr="006E7B0A">
              <w:rPr>
                <w:rFonts w:eastAsia="SimSun"/>
              </w:rPr>
              <w:t xml:space="preserve"> </w:t>
            </w:r>
            <w:proofErr w:type="spellStart"/>
            <w:r w:rsidRPr="006E7B0A">
              <w:rPr>
                <w:rFonts w:eastAsia="SimSun"/>
              </w:rPr>
              <w:t>κινητήρ</w:t>
            </w:r>
            <w:proofErr w:type="spellEnd"/>
            <w:r w:rsidRPr="006E7B0A">
              <w:rPr>
                <w:rFonts w:eastAsia="SimSun"/>
              </w:rPr>
              <w:t>α</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4</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 xml:space="preserve"> </w:t>
            </w:r>
            <w:proofErr w:type="spellStart"/>
            <w:r w:rsidRPr="006E7B0A">
              <w:rPr>
                <w:rFonts w:eastAsia="SimSun"/>
              </w:rPr>
              <w:t>Εκ</w:t>
            </w:r>
            <w:proofErr w:type="spellEnd"/>
            <w:r w:rsidRPr="006E7B0A">
              <w:rPr>
                <w:rFonts w:eastAsia="SimSun"/>
              </w:rPr>
              <w:t>πομπή κα</w:t>
            </w:r>
            <w:proofErr w:type="spellStart"/>
            <w:r w:rsidRPr="006E7B0A">
              <w:rPr>
                <w:rFonts w:eastAsia="SimSun"/>
              </w:rPr>
              <w:t>υσ</w:t>
            </w:r>
            <w:proofErr w:type="spellEnd"/>
            <w:r w:rsidRPr="006E7B0A">
              <w:rPr>
                <w:rFonts w:eastAsia="SimSun"/>
              </w:rPr>
              <w:t xml:space="preserve">αερίων </w:t>
            </w:r>
            <w:proofErr w:type="spellStart"/>
            <w:r w:rsidRPr="006E7B0A">
              <w:rPr>
                <w:rFonts w:eastAsia="SimSun"/>
              </w:rPr>
              <w:t>κινητήρ</w:t>
            </w:r>
            <w:proofErr w:type="spellEnd"/>
            <w:r w:rsidRPr="006E7B0A">
              <w:rPr>
                <w:rFonts w:eastAsia="SimSun"/>
              </w:rPr>
              <w:t xml:space="preserve">α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5</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 xml:space="preserve"> </w:t>
            </w:r>
            <w:proofErr w:type="spellStart"/>
            <w:r w:rsidRPr="006E7B0A">
              <w:rPr>
                <w:rFonts w:eastAsia="SimSun"/>
              </w:rPr>
              <w:t>Σύστημ</w:t>
            </w:r>
            <w:proofErr w:type="spellEnd"/>
            <w:r w:rsidRPr="006E7B0A">
              <w:rPr>
                <w:rFonts w:eastAsia="SimSun"/>
              </w:rPr>
              <w:t xml:space="preserve">α </w:t>
            </w:r>
            <w:proofErr w:type="spellStart"/>
            <w:r w:rsidRPr="006E7B0A">
              <w:rPr>
                <w:rFonts w:eastAsia="SimSun"/>
              </w:rPr>
              <w:t>μετάδοσης</w:t>
            </w:r>
            <w:proofErr w:type="spellEnd"/>
            <w:r w:rsidRPr="006E7B0A">
              <w:rPr>
                <w:rFonts w:eastAsia="SimSun"/>
              </w:rPr>
              <w:t xml:space="preserve"> </w:t>
            </w:r>
            <w:proofErr w:type="spellStart"/>
            <w:r w:rsidRPr="006E7B0A">
              <w:rPr>
                <w:rFonts w:eastAsia="SimSun"/>
              </w:rPr>
              <w:t>κίνησης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6</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Σύστημ</w:t>
            </w:r>
            <w:proofErr w:type="spellEnd"/>
            <w:r w:rsidRPr="006E7B0A">
              <w:rPr>
                <w:rFonts w:eastAsia="SimSun"/>
              </w:rPr>
              <w:t>α ανα</w:t>
            </w:r>
            <w:proofErr w:type="spellStart"/>
            <w:r w:rsidRPr="006E7B0A">
              <w:rPr>
                <w:rFonts w:eastAsia="SimSun"/>
              </w:rPr>
              <w:t>ρτήσεων</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6,00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7</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Σύστημ</w:t>
            </w:r>
            <w:proofErr w:type="spellEnd"/>
            <w:r w:rsidRPr="006E7B0A">
              <w:rPr>
                <w:rFonts w:eastAsia="SimSun"/>
              </w:rPr>
              <w:t>α π</w:t>
            </w:r>
            <w:proofErr w:type="spellStart"/>
            <w:r w:rsidRPr="006E7B0A">
              <w:rPr>
                <w:rFonts w:eastAsia="SimSun"/>
              </w:rPr>
              <w:t>έδησης</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8</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 xml:space="preserve"> </w:t>
            </w:r>
            <w:proofErr w:type="spellStart"/>
            <w:r w:rsidRPr="006E7B0A">
              <w:rPr>
                <w:rFonts w:eastAsia="SimSun"/>
              </w:rPr>
              <w:t>Σύστημ</w:t>
            </w:r>
            <w:proofErr w:type="spellEnd"/>
            <w:r w:rsidRPr="006E7B0A">
              <w:rPr>
                <w:rFonts w:eastAsia="SimSun"/>
              </w:rPr>
              <w:t xml:space="preserve">α </w:t>
            </w:r>
            <w:proofErr w:type="spellStart"/>
            <w:r w:rsidRPr="006E7B0A">
              <w:rPr>
                <w:rFonts w:eastAsia="SimSun"/>
              </w:rPr>
              <w:t>διεύθυνσης</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9</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Άξονες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10</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Ελ</w:t>
            </w:r>
            <w:proofErr w:type="spellEnd"/>
            <w:r w:rsidRPr="006E7B0A">
              <w:rPr>
                <w:rFonts w:eastAsia="SimSun"/>
              </w:rPr>
              <w:t xml:space="preserve">αστικά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3,00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11</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Καμπ</w:t>
            </w:r>
            <w:proofErr w:type="spellStart"/>
            <w:r w:rsidRPr="006E7B0A">
              <w:rPr>
                <w:rFonts w:eastAsia="SimSun"/>
              </w:rPr>
              <w:t>ίν</w:t>
            </w:r>
            <w:proofErr w:type="spellEnd"/>
            <w:r w:rsidRPr="006E7B0A">
              <w:rPr>
                <w:rFonts w:eastAsia="SimSun"/>
              </w:rPr>
              <w:t xml:space="preserve">α </w:t>
            </w:r>
            <w:proofErr w:type="spellStart"/>
            <w:r w:rsidRPr="006E7B0A">
              <w:rPr>
                <w:rFonts w:eastAsia="SimSun"/>
              </w:rPr>
              <w:t>χειριστού</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8,00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12</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Σύστημ</w:t>
            </w:r>
            <w:proofErr w:type="spellEnd"/>
            <w:r w:rsidRPr="006E7B0A">
              <w:rPr>
                <w:rFonts w:eastAsia="SimSun"/>
              </w:rPr>
              <w:t xml:space="preserve">α </w:t>
            </w:r>
            <w:proofErr w:type="spellStart"/>
            <w:r w:rsidRPr="006E7B0A">
              <w:rPr>
                <w:rFonts w:eastAsia="SimSun"/>
              </w:rPr>
              <w:t>φόρτωσης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13</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 xml:space="preserve"> </w:t>
            </w:r>
            <w:proofErr w:type="spellStart"/>
            <w:r w:rsidRPr="006E7B0A">
              <w:rPr>
                <w:rFonts w:eastAsia="SimSun"/>
              </w:rPr>
              <w:t>Σύστημ</w:t>
            </w:r>
            <w:proofErr w:type="spellEnd"/>
            <w:r w:rsidRPr="006E7B0A">
              <w:rPr>
                <w:rFonts w:eastAsia="SimSun"/>
              </w:rPr>
              <w:t xml:space="preserve">α </w:t>
            </w:r>
            <w:proofErr w:type="spellStart"/>
            <w:r w:rsidRPr="006E7B0A">
              <w:rPr>
                <w:rFonts w:eastAsia="SimSun"/>
              </w:rPr>
              <w:t>εκσκ</w:t>
            </w:r>
            <w:proofErr w:type="spellEnd"/>
            <w:r w:rsidRPr="006E7B0A">
              <w:rPr>
                <w:rFonts w:eastAsia="SimSun"/>
              </w:rPr>
              <w:t xml:space="preserve">αφής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7,00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14</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Χαρα</w:t>
            </w:r>
            <w:proofErr w:type="spellStart"/>
            <w:r w:rsidRPr="006E7B0A">
              <w:rPr>
                <w:rFonts w:eastAsia="SimSun"/>
              </w:rPr>
              <w:t>κτηριστικά</w:t>
            </w:r>
            <w:proofErr w:type="spellEnd"/>
            <w:r w:rsidRPr="006E7B0A">
              <w:rPr>
                <w:rFonts w:eastAsia="SimSun"/>
              </w:rPr>
              <w:t xml:space="preserve"> </w:t>
            </w:r>
            <w:proofErr w:type="spellStart"/>
            <w:r w:rsidRPr="006E7B0A">
              <w:rPr>
                <w:rFonts w:eastAsia="SimSun"/>
              </w:rPr>
              <w:t>εκσκ</w:t>
            </w:r>
            <w:proofErr w:type="spellEnd"/>
            <w:r w:rsidRPr="006E7B0A">
              <w:rPr>
                <w:rFonts w:eastAsia="SimSun"/>
              </w:rPr>
              <w:t xml:space="preserve">αφέα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6,00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15</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Βάρος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16</w:t>
            </w:r>
          </w:p>
        </w:tc>
        <w:tc>
          <w:tcPr>
            <w:tcW w:w="4197" w:type="dxa"/>
            <w:tcBorders>
              <w:top w:val="single" w:sz="4" w:space="0" w:color="auto"/>
              <w:left w:val="single" w:sz="4" w:space="0" w:color="auto"/>
              <w:bottom w:val="single" w:sz="4" w:space="0" w:color="auto"/>
              <w:right w:val="single" w:sz="4" w:space="0" w:color="auto"/>
            </w:tcBorders>
            <w:hideMark/>
          </w:tcPr>
          <w:p w:rsidR="006E7B0A" w:rsidRPr="006E7B0A" w:rsidRDefault="006E7B0A" w:rsidP="006E7B0A">
            <w:pPr>
              <w:jc w:val="left"/>
              <w:rPr>
                <w:rFonts w:eastAsia="SimSun"/>
              </w:rPr>
            </w:pPr>
            <w:proofErr w:type="spellStart"/>
            <w:r w:rsidRPr="006E7B0A">
              <w:rPr>
                <w:rFonts w:eastAsia="SimSun"/>
              </w:rPr>
              <w:t>Δι</w:t>
            </w:r>
            <w:proofErr w:type="spellEnd"/>
            <w:r w:rsidRPr="006E7B0A">
              <w:rPr>
                <w:rFonts w:eastAsia="SimSun"/>
              </w:rPr>
              <w:t xml:space="preserve">αστάσεις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5,00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17</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Πα</w:t>
            </w:r>
            <w:proofErr w:type="spellStart"/>
            <w:r w:rsidRPr="006E7B0A">
              <w:rPr>
                <w:rFonts w:eastAsia="SimSun"/>
              </w:rPr>
              <w:t>ρελκόμεν</w:t>
            </w:r>
            <w:proofErr w:type="spellEnd"/>
            <w:r w:rsidRPr="006E7B0A">
              <w:rPr>
                <w:rFonts w:eastAsia="SimSun"/>
              </w:rPr>
              <w:t xml:space="preserve">α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18</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Εκ</w:t>
            </w:r>
            <w:proofErr w:type="spellEnd"/>
            <w:r w:rsidRPr="006E7B0A">
              <w:rPr>
                <w:rFonts w:eastAsia="SimSun"/>
              </w:rPr>
              <w:t>παίδευση π</w:t>
            </w:r>
            <w:proofErr w:type="spellStart"/>
            <w:r w:rsidRPr="006E7B0A">
              <w:rPr>
                <w:rFonts w:eastAsia="SimSun"/>
              </w:rPr>
              <w:t>ροσω</w:t>
            </w:r>
            <w:proofErr w:type="spellEnd"/>
            <w:r w:rsidRPr="006E7B0A">
              <w:rPr>
                <w:rFonts w:eastAsia="SimSun"/>
              </w:rPr>
              <w:t>πικού</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2,00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19</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 xml:space="preserve"> </w:t>
            </w:r>
            <w:proofErr w:type="spellStart"/>
            <w:r w:rsidRPr="006E7B0A">
              <w:rPr>
                <w:rFonts w:eastAsia="SimSun"/>
              </w:rPr>
              <w:t>Εγγύηση</w:t>
            </w:r>
            <w:proofErr w:type="spellEnd"/>
            <w:r w:rsidRPr="006E7B0A">
              <w:rPr>
                <w:rFonts w:eastAsia="SimSun"/>
              </w:rPr>
              <w:t xml:space="preserve"> κα</w:t>
            </w:r>
            <w:proofErr w:type="spellStart"/>
            <w:r w:rsidRPr="006E7B0A">
              <w:rPr>
                <w:rFonts w:eastAsia="SimSun"/>
              </w:rPr>
              <w:t>λής</w:t>
            </w:r>
            <w:proofErr w:type="spellEnd"/>
            <w:r w:rsidRPr="006E7B0A">
              <w:rPr>
                <w:rFonts w:eastAsia="SimSun"/>
              </w:rPr>
              <w:t xml:space="preserve"> </w:t>
            </w:r>
            <w:proofErr w:type="spellStart"/>
            <w:r w:rsidRPr="006E7B0A">
              <w:rPr>
                <w:rFonts w:eastAsia="SimSun"/>
              </w:rPr>
              <w:t>λειτουργί</w:t>
            </w:r>
            <w:proofErr w:type="spellEnd"/>
            <w:r w:rsidRPr="006E7B0A">
              <w:rPr>
                <w:rFonts w:eastAsia="SimSun"/>
              </w:rPr>
              <w:t xml:space="preserve">ας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3,00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20</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r w:rsidRPr="006E7B0A">
              <w:rPr>
                <w:rFonts w:eastAsia="SimSun"/>
              </w:rPr>
              <w:t>Πα</w:t>
            </w:r>
            <w:proofErr w:type="spellStart"/>
            <w:r w:rsidRPr="006E7B0A">
              <w:rPr>
                <w:rFonts w:eastAsia="SimSun"/>
              </w:rPr>
              <w:t>ροχή</w:t>
            </w:r>
            <w:proofErr w:type="spellEnd"/>
            <w:r w:rsidRPr="006E7B0A">
              <w:rPr>
                <w:rFonts w:eastAsia="SimSun"/>
              </w:rPr>
              <w:t xml:space="preserve"> α</w:t>
            </w:r>
            <w:proofErr w:type="spellStart"/>
            <w:r w:rsidRPr="006E7B0A">
              <w:rPr>
                <w:rFonts w:eastAsia="SimSun"/>
              </w:rPr>
              <w:t>ντ</w:t>
            </w:r>
            <w:proofErr w:type="spellEnd"/>
            <w:r w:rsidRPr="006E7B0A">
              <w:rPr>
                <w:rFonts w:eastAsia="SimSun"/>
              </w:rPr>
              <w:t>αλλακτικών</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2,00</w:t>
            </w:r>
          </w:p>
        </w:tc>
      </w:tr>
      <w:tr w:rsidR="006E7B0A" w:rsidRPr="006E7B0A" w:rsidTr="00A71B8F">
        <w:trPr>
          <w:trHeight w:val="6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21</w:t>
            </w:r>
          </w:p>
        </w:tc>
        <w:tc>
          <w:tcPr>
            <w:tcW w:w="4197" w:type="dxa"/>
            <w:tcBorders>
              <w:top w:val="single" w:sz="4" w:space="0" w:color="auto"/>
              <w:left w:val="single" w:sz="4" w:space="0" w:color="auto"/>
              <w:bottom w:val="single" w:sz="4" w:space="0" w:color="auto"/>
              <w:right w:val="single" w:sz="4" w:space="0" w:color="auto"/>
            </w:tcBorders>
            <w:hideMark/>
          </w:tcPr>
          <w:p w:rsidR="006E7B0A" w:rsidRPr="006E7B0A" w:rsidRDefault="006E7B0A" w:rsidP="006E7B0A">
            <w:pPr>
              <w:jc w:val="left"/>
              <w:rPr>
                <w:rFonts w:eastAsia="SimSun"/>
                <w:lang w:val="el-GR"/>
              </w:rPr>
            </w:pPr>
            <w:r w:rsidRPr="006E7B0A">
              <w:rPr>
                <w:rFonts w:eastAsia="SimSun"/>
                <w:lang w:val="el-GR"/>
              </w:rPr>
              <w:t xml:space="preserve">Τεχνική υποστήριξη, εγκαταστάσεις , εξειδικευμένοι τεχνίτες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3,00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A71B8F" w:rsidP="006E7B0A">
            <w:pPr>
              <w:jc w:val="center"/>
              <w:rPr>
                <w:rFonts w:eastAsia="SimSun"/>
              </w:rPr>
            </w:pPr>
            <w:r>
              <w:rPr>
                <w:rFonts w:eastAsia="SimSun"/>
              </w:rPr>
              <w:t>22</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Πιστο</w:t>
            </w:r>
            <w:proofErr w:type="spellEnd"/>
            <w:r w:rsidRPr="006E7B0A">
              <w:rPr>
                <w:rFonts w:eastAsia="SimSun"/>
              </w:rPr>
              <w:t xml:space="preserve">ποίηση  </w:t>
            </w:r>
            <w:proofErr w:type="spellStart"/>
            <w:r w:rsidRPr="006E7B0A">
              <w:rPr>
                <w:rFonts w:eastAsia="SimSun"/>
              </w:rPr>
              <w:t>τεχνικής</w:t>
            </w:r>
            <w:proofErr w:type="spellEnd"/>
            <w:r w:rsidRPr="006E7B0A">
              <w:rPr>
                <w:rFonts w:eastAsia="SimSun"/>
              </w:rPr>
              <w:t xml:space="preserve"> υπ</w:t>
            </w:r>
            <w:proofErr w:type="spellStart"/>
            <w:r w:rsidRPr="006E7B0A">
              <w:rPr>
                <w:rFonts w:eastAsia="SimSun"/>
              </w:rPr>
              <w:t>οστήριξης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2,00</w:t>
            </w:r>
          </w:p>
        </w:tc>
      </w:tr>
      <w:tr w:rsidR="006E7B0A" w:rsidRPr="006E7B0A" w:rsidTr="00A71B8F">
        <w:trPr>
          <w:trHeight w:val="300"/>
        </w:trPr>
        <w:tc>
          <w:tcPr>
            <w:tcW w:w="736" w:type="dxa"/>
            <w:tcBorders>
              <w:top w:val="single" w:sz="4" w:space="0" w:color="auto"/>
              <w:left w:val="single" w:sz="4" w:space="0" w:color="auto"/>
              <w:bottom w:val="single" w:sz="4" w:space="0" w:color="auto"/>
              <w:right w:val="single" w:sz="4" w:space="0" w:color="auto"/>
            </w:tcBorders>
            <w:noWrap/>
          </w:tcPr>
          <w:p w:rsidR="006E7B0A" w:rsidRPr="006E7B0A" w:rsidRDefault="004F6E6F" w:rsidP="006E7B0A">
            <w:pPr>
              <w:jc w:val="center"/>
              <w:rPr>
                <w:rFonts w:eastAsia="SimSun"/>
              </w:rPr>
            </w:pPr>
            <w:r>
              <w:rPr>
                <w:rFonts w:eastAsia="SimSun"/>
              </w:rPr>
              <w:t>23</w:t>
            </w: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left"/>
              <w:rPr>
                <w:rFonts w:eastAsia="SimSun"/>
              </w:rPr>
            </w:pPr>
            <w:proofErr w:type="spellStart"/>
            <w:r w:rsidRPr="006E7B0A">
              <w:rPr>
                <w:rFonts w:eastAsia="SimSun"/>
              </w:rPr>
              <w:t>Χρόνος</w:t>
            </w:r>
            <w:proofErr w:type="spellEnd"/>
            <w:r w:rsidRPr="006E7B0A">
              <w:rPr>
                <w:rFonts w:eastAsia="SimSun"/>
              </w:rPr>
              <w:t xml:space="preserve"> πα</w:t>
            </w:r>
            <w:proofErr w:type="spellStart"/>
            <w:r w:rsidRPr="006E7B0A">
              <w:rPr>
                <w:rFonts w:eastAsia="SimSun"/>
              </w:rPr>
              <w:t>ράδοσης</w:t>
            </w:r>
            <w:proofErr w:type="spellEnd"/>
            <w:r w:rsidRPr="006E7B0A">
              <w:rPr>
                <w:rFonts w:eastAsia="SimSun"/>
              </w:rPr>
              <w:t xml:space="preserve"> </w:t>
            </w: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100-120</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rPr>
            </w:pPr>
            <w:r w:rsidRPr="006E7B0A">
              <w:rPr>
                <w:rFonts w:eastAsia="SimSun"/>
              </w:rPr>
              <w:t>2,00</w:t>
            </w:r>
          </w:p>
        </w:tc>
      </w:tr>
      <w:tr w:rsidR="006E7B0A" w:rsidRPr="006E7B0A" w:rsidTr="00E37B59">
        <w:trPr>
          <w:trHeight w:val="300"/>
        </w:trPr>
        <w:tc>
          <w:tcPr>
            <w:tcW w:w="736"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b/>
              </w:rPr>
            </w:pPr>
          </w:p>
        </w:tc>
        <w:tc>
          <w:tcPr>
            <w:tcW w:w="4197"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rPr>
                <w:rFonts w:eastAsia="SimSun"/>
                <w:b/>
              </w:rPr>
            </w:pPr>
          </w:p>
        </w:tc>
        <w:tc>
          <w:tcPr>
            <w:tcW w:w="1984"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b/>
              </w:rPr>
            </w:pPr>
            <w:r w:rsidRPr="006E7B0A">
              <w:rPr>
                <w:rFonts w:eastAsia="SimSun"/>
                <w:b/>
              </w:rPr>
              <w:t>ΣΥΝΟΛΟ</w:t>
            </w:r>
          </w:p>
        </w:tc>
        <w:tc>
          <w:tcPr>
            <w:tcW w:w="2552" w:type="dxa"/>
            <w:tcBorders>
              <w:top w:val="single" w:sz="4" w:space="0" w:color="auto"/>
              <w:left w:val="single" w:sz="4" w:space="0" w:color="auto"/>
              <w:bottom w:val="single" w:sz="4" w:space="0" w:color="auto"/>
              <w:right w:val="single" w:sz="4" w:space="0" w:color="auto"/>
            </w:tcBorders>
            <w:noWrap/>
            <w:hideMark/>
          </w:tcPr>
          <w:p w:rsidR="006E7B0A" w:rsidRPr="006E7B0A" w:rsidRDefault="006E7B0A" w:rsidP="006E7B0A">
            <w:pPr>
              <w:jc w:val="center"/>
              <w:rPr>
                <w:rFonts w:eastAsia="SimSun"/>
                <w:b/>
              </w:rPr>
            </w:pPr>
            <w:r w:rsidRPr="006E7B0A">
              <w:rPr>
                <w:rFonts w:eastAsia="SimSun"/>
                <w:b/>
              </w:rPr>
              <w:t>100,00</w:t>
            </w:r>
          </w:p>
        </w:tc>
      </w:tr>
    </w:tbl>
    <w:p w:rsidR="006E7B0A" w:rsidRPr="006E7B0A" w:rsidRDefault="006E7B0A" w:rsidP="006E7B0A">
      <w:pPr>
        <w:widowControl w:val="0"/>
        <w:suppressAutoHyphens w:val="0"/>
        <w:spacing w:after="0"/>
        <w:jc w:val="left"/>
        <w:rPr>
          <w:rFonts w:asciiTheme="minorHAnsi" w:eastAsia="Arial Unicode MS" w:hAnsiTheme="minorHAnsi" w:cs="Arial Unicode MS"/>
          <w:color w:val="000000"/>
          <w:sz w:val="24"/>
          <w:lang w:val="el-GR" w:eastAsia="el-GR" w:bidi="el-GR"/>
        </w:rPr>
      </w:pPr>
    </w:p>
    <w:p w:rsidR="006E7B0A" w:rsidRPr="006E7B0A" w:rsidRDefault="006E7B0A" w:rsidP="006E7B0A">
      <w:pPr>
        <w:shd w:val="clear" w:color="auto" w:fill="FFFFFF"/>
        <w:suppressAutoHyphens w:val="0"/>
        <w:autoSpaceDE w:val="0"/>
        <w:autoSpaceDN w:val="0"/>
        <w:adjustRightInd w:val="0"/>
        <w:spacing w:after="0"/>
        <w:jc w:val="left"/>
        <w:rPr>
          <w:rFonts w:asciiTheme="minorHAnsi" w:eastAsia="Calibri" w:hAnsiTheme="minorHAnsi" w:cs="Arial"/>
          <w:b/>
          <w:color w:val="000000"/>
          <w:sz w:val="20"/>
          <w:szCs w:val="20"/>
          <w:lang w:val="el-GR" w:eastAsia="en-US"/>
        </w:rPr>
      </w:pPr>
    </w:p>
    <w:p w:rsidR="006E7B0A" w:rsidRPr="00247D12" w:rsidRDefault="006E7B0A" w:rsidP="00C80732">
      <w:pPr>
        <w:rPr>
          <w:rFonts w:eastAsia="Arial Unicode MS"/>
          <w:lang w:val="el-GR"/>
        </w:rPr>
      </w:pPr>
      <w:r w:rsidRPr="00247D12">
        <w:rPr>
          <w:rFonts w:eastAsia="Arial Unicode MS"/>
          <w:lang w:val="el-GR"/>
        </w:rPr>
        <w:t xml:space="preserve">Κριτήριο ανάθεσης της Σύμβασης είναι </w:t>
      </w:r>
      <w:r w:rsidR="00AB54F0" w:rsidRPr="00D07717">
        <w:rPr>
          <w:rFonts w:eastAsia="Calibri"/>
          <w:b/>
          <w:lang w:val="el-GR"/>
        </w:rPr>
        <w:t>πλέον συμφέρουσα από οικονομική άποψη προσφορά βάσει βέλτιστης σχέσης ποιότητας – τιμής</w:t>
      </w:r>
      <w:r w:rsidR="00AB54F0">
        <w:rPr>
          <w:rFonts w:eastAsia="Calibri"/>
          <w:b/>
          <w:lang w:val="el-GR"/>
        </w:rPr>
        <w:t xml:space="preserve"> </w:t>
      </w:r>
      <w:r w:rsidRPr="00247D12">
        <w:rPr>
          <w:rFonts w:eastAsia="Calibri"/>
          <w:lang w:val="el-GR"/>
        </w:rPr>
        <w:t>για την τεχνική  και  την οικονομική προσφορά.</w:t>
      </w:r>
      <w:r w:rsidRPr="00247D12">
        <w:rPr>
          <w:rFonts w:eastAsia="Arial Unicode MS"/>
          <w:lang w:val="el-GR"/>
        </w:rPr>
        <w:t xml:space="preserve">, η οποία εκτιμάται βάσει των ανωτέρω  κριτηρίων ανάθεσης. </w:t>
      </w:r>
    </w:p>
    <w:p w:rsidR="006E7B0A" w:rsidRPr="00247D12" w:rsidRDefault="006E7B0A" w:rsidP="00C80732">
      <w:pPr>
        <w:rPr>
          <w:rFonts w:eastAsia="Arial Unicode MS"/>
          <w:lang w:val="el-GR"/>
        </w:rPr>
      </w:pPr>
    </w:p>
    <w:p w:rsidR="006E7B0A" w:rsidRPr="000744B8" w:rsidRDefault="006E7B0A" w:rsidP="00C80732">
      <w:pPr>
        <w:rPr>
          <w:rFonts w:eastAsia="Calibri"/>
          <w:lang w:val="el-GR"/>
        </w:rPr>
      </w:pPr>
      <w:r w:rsidRPr="000744B8">
        <w:rPr>
          <w:rFonts w:eastAsia="Calibri"/>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p>
    <w:p w:rsidR="006E7B0A" w:rsidRPr="000744B8" w:rsidRDefault="006E7B0A" w:rsidP="00C80732">
      <w:pPr>
        <w:rPr>
          <w:rFonts w:eastAsia="Calibri"/>
          <w:lang w:val="el-GR"/>
        </w:rPr>
      </w:pPr>
      <w:r w:rsidRPr="000744B8">
        <w:rPr>
          <w:rFonts w:eastAsia="Calibri"/>
          <w:lang w:val="el-GR"/>
        </w:rPr>
        <w:t xml:space="preserve">  </w:t>
      </w:r>
    </w:p>
    <w:p w:rsidR="006E7B0A" w:rsidRPr="000744B8" w:rsidRDefault="006E7B0A" w:rsidP="00C80732">
      <w:pPr>
        <w:rPr>
          <w:rFonts w:eastAsia="Calibri"/>
          <w:lang w:val="el-GR"/>
        </w:rPr>
      </w:pPr>
      <w:r w:rsidRPr="000744B8">
        <w:rPr>
          <w:rFonts w:eastAsia="Calibri"/>
          <w:lang w:val="el-GR"/>
        </w:rPr>
        <w:t xml:space="preserve">Κάθε κριτήριο αξιολόγησης βαθμολογείται αυτόνομα με βάση τα στοιχεία της προσφοράς. </w:t>
      </w:r>
    </w:p>
    <w:p w:rsidR="006E7B0A" w:rsidRPr="000744B8" w:rsidRDefault="006E7B0A" w:rsidP="00C80732">
      <w:pPr>
        <w:rPr>
          <w:rFonts w:eastAsia="Calibri"/>
          <w:lang w:val="el-GR"/>
        </w:rPr>
      </w:pPr>
    </w:p>
    <w:p w:rsidR="006E7B0A" w:rsidRPr="000744B8" w:rsidRDefault="006E7B0A" w:rsidP="00C80732">
      <w:pPr>
        <w:rPr>
          <w:rFonts w:eastAsia="Calibri"/>
          <w:lang w:val="el-GR"/>
        </w:rPr>
      </w:pPr>
      <w:r w:rsidRPr="000744B8">
        <w:rPr>
          <w:rFonts w:eastAsia="Calibri"/>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6E7B0A" w:rsidRPr="000744B8" w:rsidRDefault="006E7B0A" w:rsidP="00C80732">
      <w:pPr>
        <w:rPr>
          <w:rFonts w:eastAsia="Calibri"/>
          <w:lang w:val="el-GR"/>
        </w:rPr>
      </w:pPr>
    </w:p>
    <w:p w:rsidR="006E7B0A" w:rsidRPr="000744B8" w:rsidRDefault="006E7B0A" w:rsidP="00C80732">
      <w:pPr>
        <w:rPr>
          <w:rFonts w:eastAsia="Calibri"/>
          <w:lang w:val="el-GR"/>
        </w:rPr>
      </w:pPr>
      <w:r w:rsidRPr="000744B8">
        <w:rPr>
          <w:rFonts w:eastAsia="Calibri"/>
          <w:lang w:val="el-GR"/>
        </w:rPr>
        <w:t xml:space="preserve">Η συνολική βαθμολογία της τεχνικής προσφοράς υπολογίζεται με βάση τον παρακάτω τύπο: </w:t>
      </w:r>
    </w:p>
    <w:p w:rsidR="006E7B0A" w:rsidRPr="000744B8" w:rsidRDefault="006E7B0A" w:rsidP="00B4692E">
      <w:pPr>
        <w:jc w:val="center"/>
        <w:rPr>
          <w:rFonts w:eastAsia="Calibri"/>
          <w:b/>
          <w:lang w:val="el-GR"/>
        </w:rPr>
      </w:pPr>
      <w:r w:rsidRPr="00B4692E">
        <w:rPr>
          <w:rFonts w:eastAsia="Calibri"/>
          <w:b/>
        </w:rPr>
        <w:t>U</w:t>
      </w:r>
      <w:r w:rsidRPr="000744B8">
        <w:rPr>
          <w:rFonts w:eastAsia="Calibri"/>
          <w:b/>
          <w:lang w:val="el-GR"/>
        </w:rPr>
        <w:t xml:space="preserve">=σ1.Κ1+σ2.Κ2+………..+σν.Κν  </w:t>
      </w:r>
      <w:r w:rsidRPr="000744B8">
        <w:rPr>
          <w:rFonts w:eastAsia="Calibri"/>
          <w:b/>
          <w:lang w:val="el-GR"/>
        </w:rPr>
        <w:tab/>
        <w:t>(τύπος 1)</w:t>
      </w:r>
    </w:p>
    <w:p w:rsidR="006E7B0A" w:rsidRPr="00247D12" w:rsidRDefault="006E7B0A" w:rsidP="00C80732">
      <w:pPr>
        <w:rPr>
          <w:rFonts w:eastAsia="Calibri"/>
          <w:lang w:val="el-GR"/>
        </w:rPr>
      </w:pPr>
      <w:r w:rsidRPr="00247D12">
        <w:rPr>
          <w:rFonts w:eastAsia="Calibri"/>
          <w:lang w:val="el-GR"/>
        </w:rPr>
        <w:t xml:space="preserve">όπου:  «σν» είναι ο συντελεστής βαρύτητας του κριτηρίου  ανάθεσης </w:t>
      </w:r>
      <w:proofErr w:type="spellStart"/>
      <w:r w:rsidRPr="00247D12">
        <w:rPr>
          <w:rFonts w:eastAsia="Calibri"/>
          <w:lang w:val="el-GR"/>
        </w:rPr>
        <w:t>Κν</w:t>
      </w:r>
      <w:proofErr w:type="spellEnd"/>
      <w:r w:rsidRPr="00247D12">
        <w:rPr>
          <w:rFonts w:eastAsia="Calibri"/>
          <w:lang w:val="el-GR"/>
        </w:rPr>
        <w:t xml:space="preserve"> και ισχύει </w:t>
      </w:r>
    </w:p>
    <w:p w:rsidR="006E7B0A" w:rsidRPr="000744B8" w:rsidRDefault="006E7B0A" w:rsidP="00B4692E">
      <w:pPr>
        <w:jc w:val="center"/>
        <w:rPr>
          <w:rFonts w:eastAsia="Calibri"/>
          <w:b/>
          <w:lang w:val="el-GR"/>
        </w:rPr>
      </w:pPr>
      <w:r w:rsidRPr="000744B8">
        <w:rPr>
          <w:rFonts w:eastAsia="Calibri"/>
          <w:b/>
          <w:lang w:val="el-GR"/>
        </w:rPr>
        <w:t>σ1+σ2+..σν=1 (100%)       (τύπος  2)</w:t>
      </w:r>
    </w:p>
    <w:p w:rsidR="006E7B0A" w:rsidRPr="000744B8" w:rsidRDefault="006E7B0A" w:rsidP="00C80732">
      <w:pPr>
        <w:rPr>
          <w:rFonts w:eastAsia="Calibri"/>
          <w:lang w:val="el-GR"/>
        </w:rPr>
      </w:pPr>
      <w:r w:rsidRPr="000744B8">
        <w:rPr>
          <w:rFonts w:eastAsia="Calibri"/>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6E7B0A" w:rsidRPr="000744B8" w:rsidRDefault="006E7B0A" w:rsidP="00C80732">
      <w:pPr>
        <w:rPr>
          <w:rFonts w:eastAsia="Calibri"/>
          <w:lang w:val="el-GR"/>
        </w:rPr>
      </w:pPr>
    </w:p>
    <w:p w:rsidR="006E7B0A" w:rsidRPr="006E7B0A" w:rsidRDefault="006E7B0A" w:rsidP="00C80732">
      <w:pPr>
        <w:rPr>
          <w:rFonts w:eastAsia="Calibri"/>
          <w:b/>
          <w:iCs/>
          <w:lang w:val="el-GR" w:eastAsia="en-US" w:bidi="el-GR"/>
        </w:rPr>
      </w:pPr>
      <w:r w:rsidRPr="00247D12">
        <w:rPr>
          <w:rFonts w:eastAsia="Calibri"/>
          <w:lang w:val="el-GR"/>
        </w:rPr>
        <w:t>Η αξιολόγηση θα γίνει με κριτήριο ανάθεσης την</w:t>
      </w:r>
      <w:r w:rsidRPr="006E7B0A">
        <w:rPr>
          <w:rFonts w:eastAsia="Calibri"/>
          <w:iCs/>
          <w:lang w:val="el-GR" w:eastAsia="en-US" w:bidi="el-GR"/>
        </w:rPr>
        <w:t xml:space="preserve"> </w:t>
      </w:r>
      <w:r w:rsidR="00924A51" w:rsidRPr="00D07717">
        <w:rPr>
          <w:rFonts w:eastAsia="Calibri"/>
          <w:b/>
          <w:lang w:val="el-GR"/>
        </w:rPr>
        <w:t>πλέον συμφέρουσα από οικονομική άποψη προσφορά βάσει βέλτιστης σχέσης ποιότητας – τιμής</w:t>
      </w:r>
      <w:r w:rsidRPr="00D07717">
        <w:rPr>
          <w:rFonts w:eastAsia="Calibri"/>
          <w:b/>
          <w:iCs/>
          <w:lang w:val="el-GR" w:eastAsia="en-US" w:bidi="el-GR"/>
        </w:rPr>
        <w:t xml:space="preserve"> για την τεχνική  και  την οικονομική προσφορά.</w:t>
      </w:r>
    </w:p>
    <w:p w:rsidR="006E7B0A" w:rsidRPr="00247D12" w:rsidRDefault="006E7B0A" w:rsidP="00C80732">
      <w:pPr>
        <w:rPr>
          <w:rFonts w:eastAsia="Calibri"/>
          <w:lang w:val="el-GR"/>
        </w:rPr>
      </w:pPr>
    </w:p>
    <w:p w:rsidR="006E7B0A" w:rsidRPr="000744B8" w:rsidRDefault="006E7B0A" w:rsidP="00C80732">
      <w:pPr>
        <w:rPr>
          <w:rFonts w:eastAsia="Calibri"/>
          <w:lang w:val="el-GR"/>
        </w:rPr>
      </w:pPr>
      <w:r w:rsidRPr="000744B8">
        <w:rPr>
          <w:rFonts w:eastAsia="Calibri"/>
          <w:lang w:val="el-GR"/>
        </w:rPr>
        <w:t xml:space="preserve">Για την επιλογή της </w:t>
      </w:r>
      <w:proofErr w:type="spellStart"/>
      <w:r w:rsidRPr="000744B8">
        <w:rPr>
          <w:rFonts w:eastAsia="Calibri"/>
          <w:lang w:val="el-GR"/>
        </w:rPr>
        <w:t>συμφερότερης</w:t>
      </w:r>
      <w:proofErr w:type="spellEnd"/>
      <w:r w:rsidRPr="000744B8">
        <w:rPr>
          <w:rFonts w:eastAsia="Calibri"/>
          <w:lang w:val="el-GR"/>
        </w:rPr>
        <w:t xml:space="preserve"> προσφοράς η αρμόδια Επιτροπή θα προβεί στα παρακάτω:</w:t>
      </w:r>
    </w:p>
    <w:p w:rsidR="006E7B0A" w:rsidRPr="000744B8" w:rsidRDefault="006E7B0A" w:rsidP="00C80732">
      <w:pPr>
        <w:pStyle w:val="a9"/>
        <w:numPr>
          <w:ilvl w:val="0"/>
          <w:numId w:val="22"/>
        </w:numPr>
        <w:rPr>
          <w:rFonts w:eastAsia="Calibri"/>
          <w:lang w:val="el-GR"/>
        </w:rPr>
      </w:pPr>
      <w:r w:rsidRPr="000744B8">
        <w:rPr>
          <w:rFonts w:eastAsia="Calibri"/>
          <w:lang w:val="el-GR"/>
        </w:rPr>
        <w:t>Αξιολόγηση και βαθμολόγηση των τεχνικών Προσφορών για όσες Προσφορές δεν έχουν απορριφθεί κατά τον έλεγχο των δικαιολογητικών και την αξιολόγηση των ελάχιστων προϋποθέσεων συμμετοχής</w:t>
      </w:r>
    </w:p>
    <w:p w:rsidR="006E7B0A" w:rsidRPr="000744B8" w:rsidRDefault="006E7B0A" w:rsidP="00C80732">
      <w:pPr>
        <w:pStyle w:val="a9"/>
        <w:numPr>
          <w:ilvl w:val="0"/>
          <w:numId w:val="23"/>
        </w:numPr>
        <w:rPr>
          <w:rFonts w:eastAsia="Calibri"/>
          <w:lang w:val="el-GR"/>
        </w:rPr>
      </w:pPr>
      <w:r w:rsidRPr="000744B8">
        <w:rPr>
          <w:rFonts w:eastAsia="Calibri"/>
          <w:lang w:val="el-GR"/>
        </w:rPr>
        <w:t>Αξιολόγηση των οικονομικών Προσφορών για όσες Προσφορές δεν έχουν απορριφθεί σε προηγούμενο στάδιο της αξιολόγησης</w:t>
      </w:r>
    </w:p>
    <w:p w:rsidR="006E7B0A" w:rsidRPr="000744B8" w:rsidRDefault="006E7B0A" w:rsidP="00C80732">
      <w:pPr>
        <w:pStyle w:val="a9"/>
        <w:numPr>
          <w:ilvl w:val="0"/>
          <w:numId w:val="24"/>
        </w:numPr>
        <w:rPr>
          <w:rFonts w:eastAsia="Calibri"/>
          <w:lang w:val="el-GR"/>
        </w:rPr>
      </w:pPr>
      <w:r w:rsidRPr="000744B8">
        <w:rPr>
          <w:rFonts w:eastAsia="Calibri"/>
          <w:lang w:val="el-GR"/>
        </w:rPr>
        <w:t xml:space="preserve">Κατάταξη των Προσφορών για την τελική επιλογή της </w:t>
      </w:r>
      <w:proofErr w:type="spellStart"/>
      <w:r w:rsidRPr="000744B8">
        <w:rPr>
          <w:rFonts w:eastAsia="Calibri"/>
          <w:lang w:val="el-GR"/>
        </w:rPr>
        <w:t>συμφερότερης</w:t>
      </w:r>
      <w:proofErr w:type="spellEnd"/>
      <w:r w:rsidRPr="000744B8">
        <w:rPr>
          <w:rFonts w:eastAsia="Calibri"/>
          <w:lang w:val="el-GR"/>
        </w:rPr>
        <w:t xml:space="preserve"> Προσφοράς με βάση τον ακόλουθο τύπο:</w:t>
      </w:r>
    </w:p>
    <w:p w:rsidR="006E7B0A" w:rsidRPr="000744B8" w:rsidRDefault="006E7B0A" w:rsidP="00C80732">
      <w:pPr>
        <w:rPr>
          <w:rFonts w:eastAsia="Calibri"/>
          <w:b/>
          <w:lang w:val="el-GR"/>
        </w:rPr>
      </w:pPr>
      <w:r w:rsidRPr="000744B8">
        <w:rPr>
          <w:rFonts w:eastAsia="Calibri"/>
          <w:b/>
          <w:lang w:val="el-GR"/>
        </w:rPr>
        <w:t>Επικρατέστερη είναι η Προσφορά με το μεγαλύτερο λόγο Λ.</w:t>
      </w:r>
    </w:p>
    <w:p w:rsidR="006E7B0A" w:rsidRPr="00247D12" w:rsidRDefault="006E7B0A" w:rsidP="00B4692E">
      <w:pPr>
        <w:jc w:val="center"/>
        <w:rPr>
          <w:rFonts w:eastAsia="Calibri"/>
          <w:b/>
          <w:lang w:val="el-GR"/>
        </w:rPr>
      </w:pPr>
      <w:r w:rsidRPr="00247D12">
        <w:rPr>
          <w:rFonts w:eastAsia="Calibri"/>
          <w:b/>
          <w:lang w:val="el-GR"/>
        </w:rPr>
        <w:t>Λ</w:t>
      </w:r>
      <w:proofErr w:type="spellStart"/>
      <w:r w:rsidRPr="00C80732">
        <w:rPr>
          <w:rFonts w:eastAsia="Calibri"/>
          <w:b/>
        </w:rPr>
        <w:t>i</w:t>
      </w:r>
      <w:proofErr w:type="spellEnd"/>
      <w:r w:rsidRPr="00247D12">
        <w:rPr>
          <w:rFonts w:eastAsia="Calibri"/>
          <w:b/>
          <w:lang w:val="el-GR"/>
        </w:rPr>
        <w:t xml:space="preserve"> = (Σ1) * ( </w:t>
      </w:r>
      <w:proofErr w:type="spellStart"/>
      <w:r w:rsidRPr="00C80732">
        <w:rPr>
          <w:rFonts w:eastAsia="Calibri"/>
          <w:b/>
        </w:rPr>
        <w:t>Ui</w:t>
      </w:r>
      <w:proofErr w:type="spellEnd"/>
      <w:r w:rsidRPr="00247D12">
        <w:rPr>
          <w:rFonts w:eastAsia="Calibri"/>
          <w:b/>
          <w:lang w:val="el-GR"/>
        </w:rPr>
        <w:t xml:space="preserve"> / </w:t>
      </w:r>
      <w:proofErr w:type="spellStart"/>
      <w:r w:rsidRPr="00C80732">
        <w:rPr>
          <w:rFonts w:eastAsia="Calibri"/>
          <w:b/>
        </w:rPr>
        <w:t>Umax</w:t>
      </w:r>
      <w:proofErr w:type="spellEnd"/>
      <w:r w:rsidRPr="00247D12">
        <w:rPr>
          <w:rFonts w:eastAsia="Calibri"/>
          <w:b/>
          <w:lang w:val="el-GR"/>
        </w:rPr>
        <w:t xml:space="preserve"> ) + (Σ2) * (</w:t>
      </w:r>
      <w:proofErr w:type="spellStart"/>
      <w:r w:rsidRPr="00C80732">
        <w:rPr>
          <w:rFonts w:eastAsia="Calibri"/>
          <w:b/>
        </w:rPr>
        <w:t>Kmin</w:t>
      </w:r>
      <w:proofErr w:type="spellEnd"/>
      <w:r w:rsidRPr="00247D12">
        <w:rPr>
          <w:rFonts w:eastAsia="Calibri"/>
          <w:b/>
          <w:lang w:val="el-GR"/>
        </w:rPr>
        <w:t>/</w:t>
      </w:r>
      <w:r w:rsidRPr="00C80732">
        <w:rPr>
          <w:rFonts w:eastAsia="Calibri"/>
          <w:b/>
        </w:rPr>
        <w:t>Ki</w:t>
      </w:r>
      <w:r w:rsidRPr="00247D12">
        <w:rPr>
          <w:rFonts w:eastAsia="Calibri"/>
          <w:b/>
          <w:lang w:val="el-GR"/>
        </w:rPr>
        <w:t>)                  (τύπος 3)</w:t>
      </w:r>
    </w:p>
    <w:p w:rsidR="006E7B0A" w:rsidRPr="00247D12" w:rsidRDefault="006E7B0A" w:rsidP="00C80732">
      <w:pPr>
        <w:rPr>
          <w:rFonts w:eastAsia="Calibri"/>
          <w:lang w:val="el-GR"/>
        </w:rPr>
      </w:pPr>
      <w:r w:rsidRPr="00247D12">
        <w:rPr>
          <w:rFonts w:eastAsia="Calibri"/>
          <w:lang w:val="el-GR"/>
        </w:rPr>
        <w:t>όπου:</w:t>
      </w:r>
    </w:p>
    <w:p w:rsidR="006E7B0A" w:rsidRPr="00247D12" w:rsidRDefault="006E7B0A" w:rsidP="00C80732">
      <w:pPr>
        <w:rPr>
          <w:rFonts w:eastAsia="Calibri"/>
          <w:lang w:val="el-GR"/>
        </w:rPr>
      </w:pPr>
      <w:r w:rsidRPr="00247D12">
        <w:rPr>
          <w:rFonts w:eastAsia="Calibri"/>
          <w:b/>
          <w:lang w:val="el-GR"/>
        </w:rPr>
        <w:t>Σ1= 0,70:</w:t>
      </w:r>
      <w:r w:rsidRPr="00247D12">
        <w:rPr>
          <w:rFonts w:eastAsia="Calibri"/>
          <w:lang w:val="el-GR"/>
        </w:rPr>
        <w:t xml:space="preserve"> </w:t>
      </w:r>
      <w:r w:rsidRPr="00C80732">
        <w:rPr>
          <w:rFonts w:eastAsia="Calibri"/>
        </w:rPr>
        <w:t>  O</w:t>
      </w:r>
      <w:r w:rsidRPr="00247D12">
        <w:rPr>
          <w:rFonts w:eastAsia="Calibri"/>
          <w:lang w:val="el-GR"/>
        </w:rPr>
        <w:t xml:space="preserve"> συντελεστής βαρύτητας βαθμολογίας τεχνικής προσφοράς </w:t>
      </w:r>
    </w:p>
    <w:p w:rsidR="006E7B0A" w:rsidRPr="00247D12" w:rsidRDefault="006E7B0A" w:rsidP="00C80732">
      <w:pPr>
        <w:rPr>
          <w:rFonts w:eastAsia="Calibri"/>
          <w:lang w:val="el-GR"/>
        </w:rPr>
      </w:pPr>
      <w:proofErr w:type="spellStart"/>
      <w:proofErr w:type="gramStart"/>
      <w:r w:rsidRPr="00C80732">
        <w:rPr>
          <w:rFonts w:eastAsia="Calibri"/>
          <w:b/>
        </w:rPr>
        <w:t>Umax</w:t>
      </w:r>
      <w:proofErr w:type="spellEnd"/>
      <w:r w:rsidRPr="00247D12">
        <w:rPr>
          <w:rFonts w:eastAsia="Calibri"/>
          <w:b/>
          <w:lang w:val="el-GR"/>
        </w:rPr>
        <w:t xml:space="preserve"> :</w:t>
      </w:r>
      <w:proofErr w:type="gramEnd"/>
      <w:r w:rsidRPr="00C80732">
        <w:rPr>
          <w:rFonts w:eastAsia="Calibri"/>
        </w:rPr>
        <w:t>     H</w:t>
      </w:r>
      <w:r w:rsidRPr="00247D12">
        <w:rPr>
          <w:rFonts w:eastAsia="Calibri"/>
          <w:lang w:val="el-GR"/>
        </w:rPr>
        <w:t xml:space="preserve"> συνολική βαθμολογία που έλαβε η καλύτερη Τεχνική Προσφορά </w:t>
      </w:r>
    </w:p>
    <w:p w:rsidR="006E7B0A" w:rsidRPr="000744B8" w:rsidRDefault="006E7B0A" w:rsidP="00C80732">
      <w:pPr>
        <w:rPr>
          <w:rFonts w:eastAsia="Calibri"/>
          <w:lang w:val="el-GR"/>
        </w:rPr>
      </w:pPr>
      <w:proofErr w:type="spellStart"/>
      <w:r w:rsidRPr="00C80732">
        <w:rPr>
          <w:rFonts w:eastAsia="Calibri"/>
          <w:b/>
        </w:rPr>
        <w:t>Ui</w:t>
      </w:r>
      <w:proofErr w:type="spellEnd"/>
      <w:r w:rsidRPr="00C80732">
        <w:rPr>
          <w:rFonts w:eastAsia="Calibri"/>
          <w:b/>
        </w:rPr>
        <w:t>   </w:t>
      </w:r>
      <w:r w:rsidRPr="000744B8">
        <w:rPr>
          <w:rFonts w:eastAsia="Calibri"/>
          <w:b/>
          <w:lang w:val="el-GR"/>
        </w:rPr>
        <w:t>:</w:t>
      </w:r>
      <w:r w:rsidRPr="00C80732">
        <w:rPr>
          <w:rFonts w:eastAsia="Calibri"/>
        </w:rPr>
        <w:t>   </w:t>
      </w:r>
      <w:r w:rsidRPr="000744B8">
        <w:rPr>
          <w:rFonts w:eastAsia="Calibri"/>
          <w:lang w:val="el-GR"/>
        </w:rPr>
        <w:t xml:space="preserve"> </w:t>
      </w:r>
      <w:r w:rsidRPr="00C80732">
        <w:rPr>
          <w:rFonts w:eastAsia="Calibri"/>
        </w:rPr>
        <w:t>H</w:t>
      </w:r>
      <w:r w:rsidRPr="000744B8">
        <w:rPr>
          <w:rFonts w:eastAsia="Calibri"/>
          <w:lang w:val="el-GR"/>
        </w:rPr>
        <w:t xml:space="preserve"> συνολική βαθμολογία της Τεχνικής Προσφοράς «</w:t>
      </w:r>
      <w:proofErr w:type="spellStart"/>
      <w:r w:rsidRPr="00C80732">
        <w:rPr>
          <w:rFonts w:eastAsia="Calibri"/>
        </w:rPr>
        <w:t>i</w:t>
      </w:r>
      <w:proofErr w:type="spellEnd"/>
      <w:r w:rsidRPr="000744B8">
        <w:rPr>
          <w:rFonts w:eastAsia="Calibri"/>
          <w:lang w:val="el-GR"/>
        </w:rPr>
        <w:t>»</w:t>
      </w:r>
    </w:p>
    <w:p w:rsidR="006E7B0A" w:rsidRPr="00247D12" w:rsidRDefault="006E7B0A" w:rsidP="00C80732">
      <w:pPr>
        <w:rPr>
          <w:rFonts w:eastAsia="Calibri"/>
          <w:lang w:val="el-GR"/>
        </w:rPr>
      </w:pPr>
      <w:r w:rsidRPr="00247D12">
        <w:rPr>
          <w:rFonts w:eastAsia="Calibri"/>
          <w:b/>
          <w:lang w:val="el-GR"/>
        </w:rPr>
        <w:t>Σ2=  0,30:</w:t>
      </w:r>
      <w:r w:rsidRPr="00247D12">
        <w:rPr>
          <w:rFonts w:eastAsia="Calibri"/>
          <w:lang w:val="el-GR"/>
        </w:rPr>
        <w:t xml:space="preserve"> </w:t>
      </w:r>
      <w:r w:rsidRPr="00C80732">
        <w:rPr>
          <w:rFonts w:eastAsia="Calibri"/>
        </w:rPr>
        <w:t>  O</w:t>
      </w:r>
      <w:r w:rsidRPr="00247D12">
        <w:rPr>
          <w:rFonts w:eastAsia="Calibri"/>
          <w:lang w:val="el-GR"/>
        </w:rPr>
        <w:t xml:space="preserve"> συντελεστής βαρύτητας βαθμολογίας της  οικονομικής προσφοράς </w:t>
      </w:r>
    </w:p>
    <w:p w:rsidR="006E7B0A" w:rsidRPr="00247D12" w:rsidRDefault="006E7B0A" w:rsidP="00C80732">
      <w:pPr>
        <w:rPr>
          <w:rFonts w:eastAsia="Calibri"/>
          <w:lang w:val="el-GR"/>
        </w:rPr>
      </w:pPr>
      <w:proofErr w:type="spellStart"/>
      <w:proofErr w:type="gramStart"/>
      <w:r w:rsidRPr="00C80732">
        <w:rPr>
          <w:rFonts w:eastAsia="Calibri"/>
          <w:b/>
        </w:rPr>
        <w:t>Kmin</w:t>
      </w:r>
      <w:proofErr w:type="spellEnd"/>
      <w:r w:rsidRPr="00247D12">
        <w:rPr>
          <w:rFonts w:eastAsia="Calibri"/>
          <w:b/>
          <w:lang w:val="el-GR"/>
        </w:rPr>
        <w:t xml:space="preserve"> :</w:t>
      </w:r>
      <w:proofErr w:type="gramEnd"/>
      <w:r w:rsidRPr="00C80732">
        <w:rPr>
          <w:rFonts w:eastAsia="Calibri"/>
        </w:rPr>
        <w:t>      </w:t>
      </w:r>
      <w:r w:rsidRPr="00247D12">
        <w:rPr>
          <w:rFonts w:eastAsia="Calibri"/>
          <w:lang w:val="el-GR"/>
        </w:rPr>
        <w:t xml:space="preserve"> Το συνολικό συγκριτικό κόστος της Προσφοράς με τη μικρότερη τιμή </w:t>
      </w:r>
    </w:p>
    <w:p w:rsidR="006E7B0A" w:rsidRPr="000744B8" w:rsidRDefault="006E7B0A" w:rsidP="00C80732">
      <w:pPr>
        <w:rPr>
          <w:rFonts w:eastAsia="Calibri"/>
          <w:lang w:val="el-GR"/>
        </w:rPr>
      </w:pPr>
      <w:r w:rsidRPr="000744B8">
        <w:rPr>
          <w:rFonts w:eastAsia="Calibri"/>
          <w:b/>
          <w:lang w:val="el-GR"/>
        </w:rPr>
        <w:t>Κ</w:t>
      </w:r>
      <w:proofErr w:type="spellStart"/>
      <w:r w:rsidRPr="00C80732">
        <w:rPr>
          <w:rFonts w:eastAsia="Calibri"/>
          <w:b/>
        </w:rPr>
        <w:t>i</w:t>
      </w:r>
      <w:proofErr w:type="spellEnd"/>
      <w:r w:rsidRPr="00C80732">
        <w:rPr>
          <w:rFonts w:eastAsia="Calibri"/>
          <w:b/>
        </w:rPr>
        <w:t>       </w:t>
      </w:r>
      <w:r w:rsidRPr="000744B8">
        <w:rPr>
          <w:rFonts w:eastAsia="Calibri"/>
          <w:b/>
          <w:lang w:val="el-GR"/>
        </w:rPr>
        <w:t>:</w:t>
      </w:r>
      <w:r w:rsidRPr="00C80732">
        <w:rPr>
          <w:rFonts w:eastAsia="Calibri"/>
        </w:rPr>
        <w:t>   </w:t>
      </w:r>
      <w:r w:rsidRPr="000744B8">
        <w:rPr>
          <w:rFonts w:eastAsia="Calibri"/>
          <w:lang w:val="el-GR"/>
        </w:rPr>
        <w:t xml:space="preserve"> </w:t>
      </w:r>
      <w:r w:rsidRPr="00C80732">
        <w:rPr>
          <w:rFonts w:eastAsia="Calibri"/>
        </w:rPr>
        <w:t>T</w:t>
      </w:r>
      <w:r w:rsidRPr="000744B8">
        <w:rPr>
          <w:rFonts w:eastAsia="Calibri"/>
          <w:lang w:val="el-GR"/>
        </w:rPr>
        <w:t>ο συνολικό συγκριτικό κόστος της Προσφοράς «</w:t>
      </w:r>
      <w:proofErr w:type="spellStart"/>
      <w:r w:rsidRPr="00C80732">
        <w:rPr>
          <w:rFonts w:eastAsia="Calibri"/>
        </w:rPr>
        <w:t>i</w:t>
      </w:r>
      <w:proofErr w:type="spellEnd"/>
      <w:r w:rsidRPr="000744B8">
        <w:rPr>
          <w:rFonts w:eastAsia="Calibri"/>
          <w:lang w:val="el-GR"/>
        </w:rPr>
        <w:t xml:space="preserve">» </w:t>
      </w:r>
    </w:p>
    <w:p w:rsidR="006E7B0A" w:rsidRPr="000744B8" w:rsidRDefault="006E7B0A" w:rsidP="00C80732">
      <w:pPr>
        <w:rPr>
          <w:rFonts w:eastAsia="Calibri"/>
          <w:lang w:val="el-GR"/>
        </w:rPr>
      </w:pPr>
      <w:r w:rsidRPr="000744B8">
        <w:rPr>
          <w:rFonts w:eastAsia="Calibri"/>
          <w:b/>
          <w:lang w:val="el-GR"/>
        </w:rPr>
        <w:t>Λ</w:t>
      </w:r>
      <w:proofErr w:type="spellStart"/>
      <w:r w:rsidRPr="00C80732">
        <w:rPr>
          <w:rFonts w:eastAsia="Calibri"/>
          <w:b/>
        </w:rPr>
        <w:t>i</w:t>
      </w:r>
      <w:proofErr w:type="spellEnd"/>
      <w:r w:rsidRPr="00C80732">
        <w:rPr>
          <w:rFonts w:eastAsia="Calibri"/>
          <w:b/>
        </w:rPr>
        <w:t>   </w:t>
      </w:r>
      <w:r w:rsidRPr="000744B8">
        <w:rPr>
          <w:rFonts w:eastAsia="Calibri"/>
          <w:b/>
          <w:lang w:val="el-GR"/>
        </w:rPr>
        <w:t>:</w:t>
      </w:r>
      <w:r w:rsidRPr="00C80732">
        <w:rPr>
          <w:rFonts w:eastAsia="Calibri"/>
        </w:rPr>
        <w:t>    O</w:t>
      </w:r>
      <w:r w:rsidRPr="000744B8">
        <w:rPr>
          <w:rFonts w:eastAsia="Calibri"/>
          <w:lang w:val="el-GR"/>
        </w:rPr>
        <w:t xml:space="preserve"> λόγος της προσφοράς </w:t>
      </w:r>
      <w:proofErr w:type="spellStart"/>
      <w:r w:rsidRPr="00C80732">
        <w:rPr>
          <w:rFonts w:eastAsia="Calibri"/>
        </w:rPr>
        <w:t>i</w:t>
      </w:r>
      <w:proofErr w:type="spellEnd"/>
      <w:r w:rsidRPr="000744B8">
        <w:rPr>
          <w:rFonts w:eastAsia="Calibri"/>
          <w:lang w:val="el-GR"/>
        </w:rPr>
        <w:t xml:space="preserve"> το οποίο στρογγυλοποιείται στα 3 δεκαδικά ψηφία.</w:t>
      </w:r>
    </w:p>
    <w:p w:rsidR="006E7B0A" w:rsidRPr="000744B8" w:rsidRDefault="006E7B0A" w:rsidP="00C80732">
      <w:pPr>
        <w:rPr>
          <w:rFonts w:eastAsia="Calibri"/>
          <w:lang w:val="el-GR"/>
        </w:rPr>
      </w:pPr>
      <w:r w:rsidRPr="000744B8">
        <w:rPr>
          <w:rFonts w:eastAsia="Calibri"/>
          <w:lang w:val="el-GR"/>
        </w:rPr>
        <w:t xml:space="preserve"> </w:t>
      </w:r>
    </w:p>
    <w:p w:rsidR="006E7B0A" w:rsidRPr="004F6E6F" w:rsidRDefault="006E7B0A" w:rsidP="00C80732">
      <w:pPr>
        <w:rPr>
          <w:rFonts w:eastAsia="Calibri"/>
          <w:lang w:val="el-GR"/>
        </w:rPr>
      </w:pPr>
      <w:r w:rsidRPr="00C80732">
        <w:rPr>
          <w:rFonts w:eastAsia="Calibri"/>
        </w:rPr>
        <w:t>O</w:t>
      </w:r>
      <w:r w:rsidRPr="004F6E6F">
        <w:rPr>
          <w:rFonts w:eastAsia="Calibri"/>
          <w:lang w:val="el-GR"/>
        </w:rPr>
        <w:t xml:space="preserve"> τύπος (3) γίνεται: </w:t>
      </w:r>
    </w:p>
    <w:p w:rsidR="006E7B0A" w:rsidRPr="004F6E6F" w:rsidRDefault="006E7B0A" w:rsidP="00C80732">
      <w:pPr>
        <w:jc w:val="center"/>
        <w:rPr>
          <w:rFonts w:eastAsia="Calibri"/>
          <w:b/>
          <w:lang w:val="el-GR"/>
        </w:rPr>
      </w:pPr>
      <w:r w:rsidRPr="004F6E6F">
        <w:rPr>
          <w:rFonts w:eastAsia="Calibri"/>
          <w:b/>
          <w:lang w:val="el-GR"/>
        </w:rPr>
        <w:lastRenderedPageBreak/>
        <w:t>Λ</w:t>
      </w:r>
      <w:proofErr w:type="spellStart"/>
      <w:r w:rsidRPr="00C80732">
        <w:rPr>
          <w:rFonts w:eastAsia="Calibri"/>
          <w:b/>
        </w:rPr>
        <w:t>i</w:t>
      </w:r>
      <w:proofErr w:type="spellEnd"/>
      <w:r w:rsidRPr="004F6E6F">
        <w:rPr>
          <w:rFonts w:eastAsia="Calibri"/>
          <w:b/>
          <w:lang w:val="el-GR"/>
        </w:rPr>
        <w:t xml:space="preserve"> = 0,70 * ( </w:t>
      </w:r>
      <w:proofErr w:type="spellStart"/>
      <w:r w:rsidRPr="00C80732">
        <w:rPr>
          <w:rFonts w:eastAsia="Calibri"/>
          <w:b/>
        </w:rPr>
        <w:t>Ui</w:t>
      </w:r>
      <w:proofErr w:type="spellEnd"/>
      <w:r w:rsidRPr="004F6E6F">
        <w:rPr>
          <w:rFonts w:eastAsia="Calibri"/>
          <w:b/>
          <w:lang w:val="el-GR"/>
        </w:rPr>
        <w:t xml:space="preserve"> / </w:t>
      </w:r>
      <w:proofErr w:type="spellStart"/>
      <w:r w:rsidRPr="00C80732">
        <w:rPr>
          <w:rFonts w:eastAsia="Calibri"/>
          <w:b/>
        </w:rPr>
        <w:t>Umax</w:t>
      </w:r>
      <w:proofErr w:type="spellEnd"/>
      <w:r w:rsidRPr="004F6E6F">
        <w:rPr>
          <w:rFonts w:eastAsia="Calibri"/>
          <w:b/>
          <w:lang w:val="el-GR"/>
        </w:rPr>
        <w:t xml:space="preserve"> ) + 0,30 * (</w:t>
      </w:r>
      <w:proofErr w:type="spellStart"/>
      <w:r w:rsidRPr="00C80732">
        <w:rPr>
          <w:rFonts w:eastAsia="Calibri"/>
          <w:b/>
        </w:rPr>
        <w:t>Kmin</w:t>
      </w:r>
      <w:proofErr w:type="spellEnd"/>
      <w:r w:rsidRPr="004F6E6F">
        <w:rPr>
          <w:rFonts w:eastAsia="Calibri"/>
          <w:b/>
          <w:lang w:val="el-GR"/>
        </w:rPr>
        <w:t>/</w:t>
      </w:r>
      <w:r w:rsidRPr="00C80732">
        <w:rPr>
          <w:rFonts w:eastAsia="Calibri"/>
          <w:b/>
        </w:rPr>
        <w:t>Ki</w:t>
      </w:r>
      <w:r w:rsidRPr="004F6E6F">
        <w:rPr>
          <w:rFonts w:eastAsia="Calibri"/>
          <w:b/>
          <w:lang w:val="el-GR"/>
        </w:rPr>
        <w:t>)                   (τύπος 4)</w:t>
      </w:r>
    </w:p>
    <w:p w:rsidR="006E7B0A" w:rsidRPr="004F6E6F" w:rsidRDefault="006E7B0A" w:rsidP="00C80732">
      <w:pPr>
        <w:rPr>
          <w:rFonts w:eastAsia="Calibri"/>
          <w:lang w:val="el-GR"/>
        </w:rPr>
      </w:pPr>
    </w:p>
    <w:p w:rsidR="006E7B0A" w:rsidRPr="00247D12" w:rsidRDefault="006E7B0A" w:rsidP="00C80732">
      <w:pPr>
        <w:rPr>
          <w:rFonts w:eastAsia="Calibri"/>
          <w:lang w:val="el-GR"/>
        </w:rPr>
      </w:pPr>
      <w:r w:rsidRPr="004F6E6F">
        <w:rPr>
          <w:rFonts w:eastAsia="Calibri"/>
          <w:lang w:val="el-GR"/>
        </w:rPr>
        <w:t xml:space="preserve"> </w:t>
      </w:r>
      <w:r w:rsidRPr="00247D12">
        <w:rPr>
          <w:rFonts w:eastAsia="Calibri"/>
          <w:lang w:val="el-GR"/>
        </w:rPr>
        <w:t xml:space="preserve">Προσωρινός ανάδοχος  θα αναδειχθεί ο οικονομικός φορέας που θα </w:t>
      </w:r>
      <w:r w:rsidRPr="00D07717">
        <w:rPr>
          <w:rFonts w:eastAsia="Calibri"/>
          <w:lang w:val="el-GR"/>
        </w:rPr>
        <w:t xml:space="preserve">προσφέρει </w:t>
      </w:r>
      <w:r w:rsidR="00924A51" w:rsidRPr="00D07717">
        <w:rPr>
          <w:rFonts w:eastAsia="Calibri"/>
          <w:b/>
          <w:lang w:val="el-GR"/>
        </w:rPr>
        <w:t xml:space="preserve">πλέον συμφέρουσα από οικονομική άποψη προσφορά βάσει βέλτιστης σχέσης ποιότητας – τιμής </w:t>
      </w:r>
      <w:r w:rsidRPr="00D07717">
        <w:rPr>
          <w:rFonts w:eastAsia="Calibri"/>
          <w:b/>
          <w:lang w:val="el-GR"/>
        </w:rPr>
        <w:t>τόσο για την τεχνική όσο και για την οικονομική προσφορά,</w:t>
      </w:r>
      <w:r w:rsidRPr="00D07717">
        <w:rPr>
          <w:rFonts w:eastAsia="Calibri"/>
          <w:lang w:val="el-GR"/>
        </w:rPr>
        <w:t xml:space="preserve"> εφόσον κριθεί</w:t>
      </w:r>
      <w:r w:rsidRPr="00247D12">
        <w:rPr>
          <w:rFonts w:eastAsia="Calibri"/>
          <w:lang w:val="el-GR"/>
        </w:rPr>
        <w:t xml:space="preserve"> ότι η προσφορά του πληροί τους όρους και τις τεχνικές προδιαγραφές της διακήρυξης και της μελέτης από την Επιτροπή αξιολόγησης του διαγωνισμού</w:t>
      </w:r>
    </w:p>
    <w:p w:rsidR="006E7B0A" w:rsidRPr="006E7B0A" w:rsidRDefault="006E7B0A" w:rsidP="006E7B0A">
      <w:pPr>
        <w:widowControl w:val="0"/>
        <w:suppressAutoHyphens w:val="0"/>
        <w:spacing w:after="0" w:line="276" w:lineRule="auto"/>
        <w:rPr>
          <w:rFonts w:asciiTheme="minorHAnsi" w:eastAsia="Arial Unicode MS" w:hAnsiTheme="minorHAnsi" w:cs="Arial"/>
          <w:color w:val="000000"/>
          <w:sz w:val="24"/>
          <w:lang w:val="el-GR" w:eastAsia="el-GR" w:bidi="el-GR"/>
        </w:rPr>
      </w:pPr>
    </w:p>
    <w:p w:rsidR="006E7B0A" w:rsidRPr="006E7B0A" w:rsidRDefault="006E7B0A" w:rsidP="006E7B0A">
      <w:pPr>
        <w:widowControl w:val="0"/>
        <w:suppressAutoHyphens w:val="0"/>
        <w:spacing w:after="0"/>
        <w:ind w:left="10"/>
        <w:rPr>
          <w:rFonts w:ascii="Arial" w:eastAsia="Calibri" w:hAnsi="Arial" w:cs="Arial"/>
          <w:b/>
          <w:color w:val="000000"/>
          <w:sz w:val="24"/>
          <w:lang w:val="el-GR" w:eastAsia="en-US"/>
        </w:rPr>
      </w:pPr>
      <w:r>
        <w:rPr>
          <w:rFonts w:asciiTheme="minorHAnsi" w:eastAsia="Arial Unicode MS" w:hAnsiTheme="minorHAnsi" w:cs="Arial"/>
          <w:b/>
          <w:iCs/>
          <w:color w:val="000000"/>
          <w:sz w:val="24"/>
          <w:lang w:val="el-GR" w:eastAsia="el-GR" w:bidi="el-GR"/>
        </w:rPr>
        <w:t xml:space="preserve">  </w:t>
      </w:r>
    </w:p>
    <w:p w:rsidR="006E7B0A" w:rsidRPr="006E7B0A" w:rsidRDefault="006E7B0A" w:rsidP="006E7B0A">
      <w:pPr>
        <w:suppressAutoHyphens w:val="0"/>
        <w:autoSpaceDE w:val="0"/>
        <w:autoSpaceDN w:val="0"/>
        <w:adjustRightInd w:val="0"/>
        <w:spacing w:after="0"/>
        <w:ind w:left="-426" w:firstLine="426"/>
        <w:jc w:val="center"/>
        <w:rPr>
          <w:rFonts w:ascii="Arial" w:eastAsia="Calibri" w:hAnsi="Arial" w:cs="Arial"/>
          <w:b/>
          <w:color w:val="000000"/>
          <w:sz w:val="24"/>
          <w:u w:val="single"/>
          <w:lang w:val="en-US" w:eastAsia="en-US"/>
        </w:rPr>
      </w:pPr>
      <w:r w:rsidRPr="006E7B0A">
        <w:rPr>
          <w:rFonts w:ascii="Arial" w:eastAsia="Calibri" w:hAnsi="Arial" w:cs="Arial"/>
          <w:b/>
          <w:color w:val="000000"/>
          <w:sz w:val="24"/>
          <w:u w:val="single"/>
          <w:lang w:val="el-GR" w:eastAsia="en-US"/>
        </w:rPr>
        <w:t>ΦΥΛΛΟ ΣΥΜΜΟΡΦΩΣΗΣ</w:t>
      </w:r>
    </w:p>
    <w:p w:rsidR="006E7B0A" w:rsidRPr="006E7B0A" w:rsidRDefault="00C964CB" w:rsidP="006E7B0A">
      <w:pPr>
        <w:suppressAutoHyphens w:val="0"/>
        <w:autoSpaceDE w:val="0"/>
        <w:autoSpaceDN w:val="0"/>
        <w:adjustRightInd w:val="0"/>
        <w:spacing w:after="0"/>
        <w:jc w:val="center"/>
        <w:rPr>
          <w:rFonts w:ascii="Arial" w:eastAsia="Calibri" w:hAnsi="Arial" w:cs="Arial"/>
          <w:b/>
          <w:color w:val="000000"/>
          <w:sz w:val="24"/>
          <w:u w:val="single"/>
          <w:lang w:val="en-US" w:eastAsia="en-US"/>
        </w:rPr>
      </w:pPr>
      <w:r>
        <w:rPr>
          <w:rFonts w:ascii="Arial" w:eastAsia="Calibri" w:hAnsi="Arial" w:cs="Arial"/>
          <w:b/>
          <w:color w:val="000000"/>
          <w:szCs w:val="22"/>
          <w:u w:val="single"/>
          <w:lang w:val="el-GR" w:eastAsia="en-US"/>
        </w:rPr>
        <w:t xml:space="preserve">Εκσκαφέα – Φορτωτή </w:t>
      </w:r>
      <w:proofErr w:type="spellStart"/>
      <w:r>
        <w:rPr>
          <w:rFonts w:ascii="Arial" w:eastAsia="Calibri" w:hAnsi="Arial" w:cs="Arial"/>
          <w:b/>
          <w:color w:val="000000"/>
          <w:szCs w:val="22"/>
          <w:u w:val="single"/>
          <w:lang w:val="el-GR" w:eastAsia="en-US"/>
        </w:rPr>
        <w:t>ι</w:t>
      </w:r>
      <w:r w:rsidR="006E7B0A" w:rsidRPr="006E7B0A">
        <w:rPr>
          <w:rFonts w:ascii="Arial" w:eastAsia="Calibri" w:hAnsi="Arial" w:cs="Arial"/>
          <w:b/>
          <w:color w:val="000000"/>
          <w:szCs w:val="22"/>
          <w:u w:val="single"/>
          <w:lang w:val="el-GR" w:eastAsia="en-US"/>
        </w:rPr>
        <w:t>σότροχου</w:t>
      </w:r>
      <w:proofErr w:type="spellEnd"/>
    </w:p>
    <w:tbl>
      <w:tblPr>
        <w:tblW w:w="98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1417"/>
        <w:gridCol w:w="1701"/>
        <w:gridCol w:w="1843"/>
      </w:tblGrid>
      <w:tr w:rsidR="006E7B0A" w:rsidRPr="006E7B0A" w:rsidTr="006E7B0A">
        <w:trPr>
          <w:trHeight w:val="82"/>
        </w:trPr>
        <w:tc>
          <w:tcPr>
            <w:tcW w:w="675" w:type="dxa"/>
            <w:shd w:val="clear" w:color="auto" w:fill="BFBFBF" w:themeFill="background1" w:themeFillShade="BF"/>
          </w:tcPr>
          <w:p w:rsidR="006E7B0A" w:rsidRPr="006E7B0A" w:rsidRDefault="006E7B0A" w:rsidP="006E7B0A">
            <w:pPr>
              <w:suppressAutoHyphens w:val="0"/>
              <w:autoSpaceDE w:val="0"/>
              <w:autoSpaceDN w:val="0"/>
              <w:adjustRightInd w:val="0"/>
              <w:spacing w:after="0"/>
              <w:jc w:val="center"/>
              <w:rPr>
                <w:rFonts w:ascii="Arial" w:eastAsia="Calibri" w:hAnsi="Arial" w:cs="Arial"/>
                <w:b/>
                <w:color w:val="000000"/>
                <w:sz w:val="20"/>
                <w:szCs w:val="20"/>
                <w:lang w:val="el-GR" w:eastAsia="en-US"/>
              </w:rPr>
            </w:pPr>
            <w:r w:rsidRPr="006E7B0A">
              <w:rPr>
                <w:rFonts w:ascii="Arial" w:eastAsia="Calibri" w:hAnsi="Arial" w:cs="Arial"/>
                <w:b/>
                <w:color w:val="000000"/>
                <w:sz w:val="20"/>
                <w:szCs w:val="20"/>
                <w:lang w:val="el-GR" w:eastAsia="en-US"/>
              </w:rPr>
              <w:t>Α/Α</w:t>
            </w:r>
          </w:p>
        </w:tc>
        <w:tc>
          <w:tcPr>
            <w:tcW w:w="4253" w:type="dxa"/>
            <w:shd w:val="clear" w:color="auto" w:fill="BFBFBF" w:themeFill="background1" w:themeFillShade="BF"/>
          </w:tcPr>
          <w:p w:rsidR="006E7B0A" w:rsidRPr="006E7B0A" w:rsidRDefault="006E7B0A" w:rsidP="006E7B0A">
            <w:pPr>
              <w:suppressAutoHyphens w:val="0"/>
              <w:autoSpaceDE w:val="0"/>
              <w:autoSpaceDN w:val="0"/>
              <w:adjustRightInd w:val="0"/>
              <w:spacing w:after="0"/>
              <w:jc w:val="left"/>
              <w:rPr>
                <w:rFonts w:ascii="Arial" w:eastAsia="Calibri" w:hAnsi="Arial" w:cs="Arial"/>
                <w:b/>
                <w:color w:val="000000"/>
                <w:sz w:val="20"/>
                <w:szCs w:val="20"/>
                <w:lang w:val="el-GR" w:eastAsia="en-US"/>
              </w:rPr>
            </w:pPr>
            <w:r w:rsidRPr="006E7B0A">
              <w:rPr>
                <w:rFonts w:ascii="Arial" w:eastAsia="Calibri" w:hAnsi="Arial" w:cs="Arial"/>
                <w:b/>
                <w:color w:val="000000"/>
                <w:sz w:val="20"/>
                <w:szCs w:val="20"/>
                <w:lang w:val="el-GR" w:eastAsia="en-US"/>
              </w:rPr>
              <w:t xml:space="preserve">ΠΕΡΙΓΡΑΦΗ </w:t>
            </w:r>
          </w:p>
        </w:tc>
        <w:tc>
          <w:tcPr>
            <w:tcW w:w="1417" w:type="dxa"/>
            <w:shd w:val="clear" w:color="auto" w:fill="BFBFBF" w:themeFill="background1" w:themeFillShade="BF"/>
          </w:tcPr>
          <w:p w:rsidR="006E7B0A" w:rsidRPr="006E7B0A" w:rsidRDefault="006E7B0A" w:rsidP="006E7B0A">
            <w:pPr>
              <w:suppressAutoHyphens w:val="0"/>
              <w:autoSpaceDE w:val="0"/>
              <w:autoSpaceDN w:val="0"/>
              <w:adjustRightInd w:val="0"/>
              <w:spacing w:after="0"/>
              <w:jc w:val="left"/>
              <w:rPr>
                <w:rFonts w:ascii="Arial" w:eastAsia="Calibri" w:hAnsi="Arial" w:cs="Arial"/>
                <w:b/>
                <w:color w:val="000000"/>
                <w:sz w:val="20"/>
                <w:szCs w:val="20"/>
                <w:lang w:val="el-GR" w:eastAsia="en-US"/>
              </w:rPr>
            </w:pPr>
            <w:r w:rsidRPr="006E7B0A">
              <w:rPr>
                <w:rFonts w:ascii="Arial" w:eastAsia="Calibri" w:hAnsi="Arial" w:cs="Arial"/>
                <w:b/>
                <w:color w:val="000000"/>
                <w:sz w:val="20"/>
                <w:szCs w:val="20"/>
                <w:lang w:val="el-GR" w:eastAsia="en-US"/>
              </w:rPr>
              <w:t xml:space="preserve">ΑΠΑΙΤΗΣΗ </w:t>
            </w:r>
          </w:p>
        </w:tc>
        <w:tc>
          <w:tcPr>
            <w:tcW w:w="1701" w:type="dxa"/>
            <w:shd w:val="clear" w:color="auto" w:fill="BFBFBF" w:themeFill="background1" w:themeFillShade="BF"/>
          </w:tcPr>
          <w:p w:rsidR="006E7B0A" w:rsidRPr="006E7B0A" w:rsidRDefault="006E7B0A" w:rsidP="006E7B0A">
            <w:pPr>
              <w:suppressAutoHyphens w:val="0"/>
              <w:autoSpaceDE w:val="0"/>
              <w:autoSpaceDN w:val="0"/>
              <w:adjustRightInd w:val="0"/>
              <w:spacing w:after="0"/>
              <w:jc w:val="left"/>
              <w:rPr>
                <w:rFonts w:ascii="Arial" w:eastAsia="Calibri" w:hAnsi="Arial" w:cs="Arial"/>
                <w:b/>
                <w:color w:val="000000"/>
                <w:sz w:val="20"/>
                <w:szCs w:val="20"/>
                <w:lang w:val="el-GR" w:eastAsia="en-US"/>
              </w:rPr>
            </w:pPr>
            <w:r w:rsidRPr="006E7B0A">
              <w:rPr>
                <w:rFonts w:ascii="Arial" w:eastAsia="Calibri" w:hAnsi="Arial" w:cs="Arial"/>
                <w:b/>
                <w:color w:val="000000"/>
                <w:sz w:val="20"/>
                <w:szCs w:val="20"/>
                <w:lang w:val="el-GR" w:eastAsia="en-US"/>
              </w:rPr>
              <w:t xml:space="preserve">ΑΠΑΝΤΗΣΗ </w:t>
            </w:r>
          </w:p>
        </w:tc>
        <w:tc>
          <w:tcPr>
            <w:tcW w:w="1843" w:type="dxa"/>
            <w:shd w:val="clear" w:color="auto" w:fill="BFBFBF" w:themeFill="background1" w:themeFillShade="BF"/>
          </w:tcPr>
          <w:p w:rsidR="006E7B0A" w:rsidRPr="006E7B0A" w:rsidRDefault="006E7B0A" w:rsidP="006E7B0A">
            <w:pPr>
              <w:suppressAutoHyphens w:val="0"/>
              <w:autoSpaceDE w:val="0"/>
              <w:autoSpaceDN w:val="0"/>
              <w:adjustRightInd w:val="0"/>
              <w:spacing w:after="0"/>
              <w:jc w:val="left"/>
              <w:rPr>
                <w:rFonts w:ascii="Arial" w:eastAsia="Calibri" w:hAnsi="Arial" w:cs="Arial"/>
                <w:b/>
                <w:color w:val="000000"/>
                <w:sz w:val="20"/>
                <w:szCs w:val="20"/>
                <w:lang w:val="el-GR" w:eastAsia="en-US"/>
              </w:rPr>
            </w:pPr>
            <w:r w:rsidRPr="006E7B0A">
              <w:rPr>
                <w:rFonts w:ascii="Arial" w:eastAsia="Calibri" w:hAnsi="Arial" w:cs="Arial"/>
                <w:b/>
                <w:color w:val="000000"/>
                <w:sz w:val="20"/>
                <w:szCs w:val="20"/>
                <w:lang w:val="el-GR" w:eastAsia="en-US"/>
              </w:rPr>
              <w:t xml:space="preserve">ΠΑΡΑΤΗΡΗΣΕΙΣ </w:t>
            </w:r>
          </w:p>
        </w:tc>
      </w:tr>
      <w:tr w:rsidR="006E7B0A" w:rsidRPr="006E7B0A" w:rsidTr="006E7B0A">
        <w:trPr>
          <w:trHeight w:val="221"/>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Γενικά χαρακτηριστικά (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21"/>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2.</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Κινητήρας - ψυγεία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21"/>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3.</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Μετάδοση κίνησης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21"/>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4.</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Άξονες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20"/>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5.</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Σύστημα πέδησης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21"/>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6.</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Ελαστικά τροχών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7.</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Σύστημα διεύθυνσης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8.</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Υδραυλικό σύστημα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9.</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Πλαίσιο - σταθεροποιητές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10.</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Σύστημα φόρτωσης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11.</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Σύστημα εκσκαφής (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12.</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Καμπίνα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13.</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Ηλεκτρικό σύστημα - φωτισμός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40"/>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14.</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Βάρος – διαστάσεις – Εργαλεία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239"/>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15.</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lastRenderedPageBreak/>
              <w:t>Παρελκόμενα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r w:rsidR="006E7B0A" w:rsidRPr="006E7B0A" w:rsidTr="006E7B0A">
        <w:trPr>
          <w:trHeight w:val="382"/>
        </w:trPr>
        <w:tc>
          <w:tcPr>
            <w:tcW w:w="675" w:type="dxa"/>
          </w:tcPr>
          <w:p w:rsidR="006E7B0A" w:rsidRPr="006E7B0A" w:rsidRDefault="006E7B0A" w:rsidP="006E7B0A">
            <w:pPr>
              <w:suppressAutoHyphens w:val="0"/>
              <w:autoSpaceDE w:val="0"/>
              <w:autoSpaceDN w:val="0"/>
              <w:adjustRightInd w:val="0"/>
              <w:spacing w:after="0"/>
              <w:jc w:val="center"/>
              <w:rPr>
                <w:rFonts w:ascii="Arial" w:eastAsia="Calibri" w:hAnsi="Arial" w:cs="Arial"/>
                <w:sz w:val="20"/>
                <w:szCs w:val="20"/>
                <w:lang w:val="el-GR" w:eastAsia="en-US"/>
              </w:rPr>
            </w:pP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16.</w:t>
            </w:r>
          </w:p>
          <w:p w:rsidR="006E7B0A" w:rsidRPr="006E7B0A" w:rsidRDefault="006E7B0A" w:rsidP="006E7B0A">
            <w:pPr>
              <w:suppressAutoHyphens w:val="0"/>
              <w:autoSpaceDE w:val="0"/>
              <w:autoSpaceDN w:val="0"/>
              <w:adjustRightInd w:val="0"/>
              <w:spacing w:after="0"/>
              <w:jc w:val="center"/>
              <w:rPr>
                <w:rFonts w:ascii="Arial" w:eastAsia="Calibri" w:hAnsi="Arial" w:cs="Arial"/>
                <w:color w:val="000000"/>
                <w:sz w:val="20"/>
                <w:szCs w:val="20"/>
                <w:lang w:val="el-GR" w:eastAsia="en-US"/>
              </w:rPr>
            </w:pPr>
          </w:p>
        </w:tc>
        <w:tc>
          <w:tcPr>
            <w:tcW w:w="425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Τεχνική υποστήριξη – ανταλλακτικά – εγγύηση - παράδοση (</w:t>
            </w:r>
            <w:r w:rsidRPr="006E7B0A">
              <w:rPr>
                <w:rFonts w:ascii="Arial" w:eastAsia="Calibri" w:hAnsi="Arial" w:cs="Arial"/>
                <w:i/>
                <w:iCs/>
                <w:color w:val="000000"/>
                <w:sz w:val="20"/>
                <w:szCs w:val="20"/>
                <w:lang w:val="el-GR" w:eastAsia="en-US"/>
              </w:rPr>
              <w:t xml:space="preserve">Όπως αναλυτικά ορίζονται στην σχετική μελέτη της διακήρυξης) </w:t>
            </w:r>
          </w:p>
        </w:tc>
        <w:tc>
          <w:tcPr>
            <w:tcW w:w="1417"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r w:rsidRPr="006E7B0A">
              <w:rPr>
                <w:rFonts w:ascii="Arial" w:eastAsia="Calibri" w:hAnsi="Arial" w:cs="Arial"/>
                <w:color w:val="000000"/>
                <w:sz w:val="20"/>
                <w:szCs w:val="20"/>
                <w:lang w:val="el-GR" w:eastAsia="en-US"/>
              </w:rPr>
              <w:t xml:space="preserve">ΝΑΙ </w:t>
            </w:r>
          </w:p>
        </w:tc>
        <w:tc>
          <w:tcPr>
            <w:tcW w:w="1701"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c>
          <w:tcPr>
            <w:tcW w:w="1843" w:type="dxa"/>
          </w:tcPr>
          <w:p w:rsidR="006E7B0A" w:rsidRPr="006E7B0A" w:rsidRDefault="006E7B0A" w:rsidP="006E7B0A">
            <w:pPr>
              <w:suppressAutoHyphens w:val="0"/>
              <w:autoSpaceDE w:val="0"/>
              <w:autoSpaceDN w:val="0"/>
              <w:adjustRightInd w:val="0"/>
              <w:spacing w:after="0"/>
              <w:jc w:val="left"/>
              <w:rPr>
                <w:rFonts w:ascii="Arial" w:eastAsia="Calibri" w:hAnsi="Arial" w:cs="Arial"/>
                <w:color w:val="000000"/>
                <w:sz w:val="20"/>
                <w:szCs w:val="20"/>
                <w:lang w:val="el-GR" w:eastAsia="en-US"/>
              </w:rPr>
            </w:pPr>
          </w:p>
        </w:tc>
      </w:tr>
    </w:tbl>
    <w:p w:rsidR="006E7B0A" w:rsidRPr="006E7B0A" w:rsidRDefault="006E7B0A" w:rsidP="006E7B0A">
      <w:pPr>
        <w:widowControl w:val="0"/>
        <w:suppressAutoHyphens w:val="0"/>
        <w:spacing w:after="0"/>
        <w:jc w:val="center"/>
        <w:rPr>
          <w:rFonts w:ascii="Arial" w:eastAsia="Arial Unicode MS" w:hAnsi="Arial" w:cs="Arial"/>
          <w:color w:val="000000"/>
          <w:sz w:val="24"/>
          <w:lang w:val="el-GR" w:eastAsia="el-GR" w:bidi="el-GR"/>
        </w:rPr>
      </w:pPr>
    </w:p>
    <w:p w:rsidR="006E7B0A" w:rsidRPr="006E7B0A" w:rsidRDefault="006E7B0A" w:rsidP="006E7B0A">
      <w:pPr>
        <w:pStyle w:val="a4"/>
        <w:rPr>
          <w:szCs w:val="22"/>
          <w:lang w:val="el-GR"/>
        </w:rPr>
      </w:pPr>
      <w:r w:rsidRPr="006E7B0A">
        <w:rPr>
          <w:rFonts w:eastAsia="Arial Unicode MS"/>
          <w:bCs/>
          <w:color w:val="000000"/>
          <w:szCs w:val="22"/>
          <w:lang w:val="el-GR" w:eastAsia="el-GR" w:bidi="el-GR"/>
        </w:rPr>
        <w:t>Οι απαντήσεις στο ανωτέρω φύλλο συμμόρφωσης  να είναι κατά προτίμηση αναλυτικές και</w:t>
      </w:r>
    </w:p>
    <w:p w:rsidR="006E7B0A" w:rsidRPr="006E7B0A" w:rsidRDefault="006E7B0A" w:rsidP="00BA2591">
      <w:pPr>
        <w:pStyle w:val="a4"/>
        <w:rPr>
          <w:szCs w:val="22"/>
          <w:lang w:val="el-GR"/>
        </w:rPr>
      </w:pPr>
    </w:p>
    <w:p w:rsidR="006E7B0A" w:rsidRPr="006E7B0A" w:rsidRDefault="006E7B0A" w:rsidP="00BA2591">
      <w:pPr>
        <w:pStyle w:val="a4"/>
        <w:rPr>
          <w:szCs w:val="22"/>
          <w:lang w:val="el-GR"/>
        </w:rPr>
      </w:pPr>
    </w:p>
    <w:tbl>
      <w:tblPr>
        <w:tblW w:w="8295" w:type="dxa"/>
        <w:tblInd w:w="221" w:type="dxa"/>
        <w:tblCellMar>
          <w:top w:w="53" w:type="dxa"/>
          <w:left w:w="221" w:type="dxa"/>
          <w:right w:w="0" w:type="dxa"/>
        </w:tblCellMar>
        <w:tblLook w:val="04A0" w:firstRow="1" w:lastRow="0" w:firstColumn="1" w:lastColumn="0" w:noHBand="0" w:noVBand="1"/>
      </w:tblPr>
      <w:tblGrid>
        <w:gridCol w:w="583"/>
        <w:gridCol w:w="6562"/>
        <w:gridCol w:w="1150"/>
      </w:tblGrid>
      <w:tr w:rsidR="006E7B0A" w:rsidRPr="006E642E" w:rsidTr="00E37B59">
        <w:trPr>
          <w:trHeight w:val="595"/>
        </w:trPr>
        <w:tc>
          <w:tcPr>
            <w:tcW w:w="5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r w:rsidRPr="006E642E">
              <w:rPr>
                <w:rFonts w:eastAsia="SimSun"/>
                <w:b/>
                <w:iCs/>
                <w:szCs w:val="22"/>
                <w:lang w:val="el-GR"/>
              </w:rPr>
              <w:t>Α/Α</w:t>
            </w:r>
          </w:p>
        </w:tc>
        <w:tc>
          <w:tcPr>
            <w:tcW w:w="656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r w:rsidRPr="006E642E">
              <w:rPr>
                <w:rFonts w:eastAsia="SimSun"/>
                <w:b/>
                <w:iCs/>
                <w:szCs w:val="22"/>
                <w:lang w:val="el-GR"/>
              </w:rPr>
              <w:t>Είδος</w:t>
            </w:r>
          </w:p>
        </w:tc>
        <w:tc>
          <w:tcPr>
            <w:tcW w:w="115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E7B0A" w:rsidRPr="006E642E" w:rsidRDefault="006E7B0A" w:rsidP="00E37B59">
            <w:pPr>
              <w:suppressAutoHyphens w:val="0"/>
              <w:autoSpaceDE w:val="0"/>
              <w:spacing w:before="57" w:after="57"/>
              <w:jc w:val="center"/>
              <w:rPr>
                <w:rFonts w:eastAsia="SimSun"/>
                <w:b/>
                <w:iCs/>
                <w:lang w:val="el-GR"/>
              </w:rPr>
            </w:pPr>
            <w:proofErr w:type="spellStart"/>
            <w:r>
              <w:rPr>
                <w:rFonts w:eastAsia="SimSun"/>
                <w:b/>
                <w:iCs/>
                <w:szCs w:val="22"/>
                <w:lang w:val="el-GR"/>
              </w:rPr>
              <w:t>Τεμ</w:t>
            </w:r>
            <w:proofErr w:type="spellEnd"/>
            <w:r>
              <w:rPr>
                <w:rFonts w:eastAsia="SimSun"/>
                <w:b/>
                <w:iCs/>
                <w:szCs w:val="22"/>
                <w:lang w:val="el-GR"/>
              </w:rPr>
              <w:t>.</w:t>
            </w:r>
          </w:p>
        </w:tc>
      </w:tr>
      <w:tr w:rsidR="006E7B0A" w:rsidRPr="006E642E" w:rsidTr="006E7B0A">
        <w:trPr>
          <w:trHeight w:val="273"/>
        </w:trPr>
        <w:tc>
          <w:tcPr>
            <w:tcW w:w="583" w:type="dxa"/>
            <w:tcBorders>
              <w:top w:val="single" w:sz="4" w:space="0" w:color="000000"/>
              <w:left w:val="single" w:sz="4" w:space="0" w:color="000000"/>
              <w:bottom w:val="single" w:sz="4" w:space="0" w:color="000000"/>
              <w:right w:val="single" w:sz="4" w:space="0" w:color="000000"/>
            </w:tcBorders>
          </w:tcPr>
          <w:p w:rsidR="006E7B0A" w:rsidRPr="006E642E" w:rsidRDefault="006E7B0A" w:rsidP="00E37B59">
            <w:pPr>
              <w:suppressAutoHyphens w:val="0"/>
              <w:autoSpaceDE w:val="0"/>
              <w:spacing w:before="57" w:after="57"/>
              <w:rPr>
                <w:rFonts w:eastAsia="SimSun"/>
                <w:iCs/>
                <w:lang w:val="el-GR"/>
              </w:rPr>
            </w:pPr>
            <w:r w:rsidRPr="006E642E">
              <w:rPr>
                <w:rFonts w:eastAsia="SimSun"/>
                <w:iCs/>
                <w:szCs w:val="22"/>
                <w:lang w:val="el-GR"/>
              </w:rPr>
              <w:t>2</w:t>
            </w:r>
          </w:p>
        </w:tc>
        <w:tc>
          <w:tcPr>
            <w:tcW w:w="6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7B0A" w:rsidRPr="006E7B0A" w:rsidRDefault="006E7B0A" w:rsidP="006E7B0A">
            <w:pPr>
              <w:suppressAutoHyphens w:val="0"/>
              <w:autoSpaceDE w:val="0"/>
              <w:spacing w:before="57" w:after="57"/>
              <w:rPr>
                <w:rFonts w:eastAsia="SimSun"/>
                <w:iCs/>
                <w:lang w:val="el-GR"/>
              </w:rPr>
            </w:pPr>
            <w:proofErr w:type="spellStart"/>
            <w:r>
              <w:rPr>
                <w:rFonts w:eastAsia="SimSun"/>
                <w:iCs/>
                <w:szCs w:val="22"/>
              </w:rPr>
              <w:t>Αυτοκινούμεν</w:t>
            </w:r>
            <w:proofErr w:type="spellEnd"/>
            <w:r>
              <w:rPr>
                <w:rFonts w:eastAsia="SimSun"/>
                <w:iCs/>
                <w:szCs w:val="22"/>
                <w:lang w:val="el-GR"/>
              </w:rPr>
              <w:t>ο</w:t>
            </w:r>
            <w:r w:rsidRPr="006E642E">
              <w:rPr>
                <w:rFonts w:eastAsia="SimSun"/>
                <w:iCs/>
                <w:szCs w:val="22"/>
              </w:rPr>
              <w:t xml:space="preserve"> </w:t>
            </w:r>
            <w:r>
              <w:rPr>
                <w:rFonts w:eastAsia="SimSun"/>
                <w:iCs/>
                <w:szCs w:val="22"/>
                <w:lang w:val="el-GR"/>
              </w:rPr>
              <w:t>σάρωθρο</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7B0A" w:rsidRPr="006E642E" w:rsidRDefault="006E7B0A" w:rsidP="00E37B59">
            <w:pPr>
              <w:suppressAutoHyphens w:val="0"/>
              <w:autoSpaceDE w:val="0"/>
              <w:spacing w:before="57" w:after="57"/>
              <w:jc w:val="center"/>
              <w:rPr>
                <w:rFonts w:eastAsia="SimSun"/>
                <w:iCs/>
                <w:lang w:val="el-GR"/>
              </w:rPr>
            </w:pPr>
            <w:r>
              <w:rPr>
                <w:rFonts w:eastAsia="SimSun"/>
                <w:iCs/>
                <w:szCs w:val="22"/>
              </w:rPr>
              <w:t>1</w:t>
            </w:r>
          </w:p>
        </w:tc>
      </w:tr>
    </w:tbl>
    <w:p w:rsidR="00BA2591" w:rsidRPr="006F3906" w:rsidRDefault="00BA2591" w:rsidP="00BA2591">
      <w:pPr>
        <w:pStyle w:val="a4"/>
        <w:rPr>
          <w:szCs w:val="22"/>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Εισαγωγή – σκοπός</w:t>
      </w:r>
    </w:p>
    <w:p w:rsidR="006E7B0A" w:rsidRPr="006E7B0A" w:rsidRDefault="006E7B0A" w:rsidP="006E7B0A">
      <w:pPr>
        <w:suppressAutoHyphens w:val="0"/>
        <w:autoSpaceDE w:val="0"/>
        <w:autoSpaceDN w:val="0"/>
        <w:adjustRightInd w:val="0"/>
        <w:spacing w:after="0"/>
        <w:jc w:val="left"/>
        <w:rPr>
          <w:rFonts w:asciiTheme="minorHAnsi" w:hAnsiTheme="minorHAnsi" w:cs="Arial"/>
          <w:color w:val="000000"/>
          <w:szCs w:val="22"/>
          <w:lang w:val="el-GR" w:eastAsia="el-GR"/>
        </w:rPr>
      </w:pPr>
      <w:r w:rsidRPr="006E7B0A">
        <w:rPr>
          <w:rFonts w:asciiTheme="minorHAnsi" w:hAnsiTheme="minorHAnsi" w:cs="Arial"/>
          <w:b/>
          <w:bCs/>
          <w:color w:val="000000"/>
          <w:szCs w:val="22"/>
          <w:lang w:val="el-GR" w:eastAsia="el-GR"/>
        </w:rPr>
        <w:t xml:space="preserve"> </w:t>
      </w:r>
    </w:p>
    <w:p w:rsidR="006E7B0A" w:rsidRPr="006E7B0A" w:rsidRDefault="006E7B0A" w:rsidP="006E7B0A">
      <w:pPr>
        <w:suppressAutoHyphens w:val="0"/>
        <w:spacing w:after="0" w:line="276" w:lineRule="auto"/>
        <w:rPr>
          <w:rFonts w:asciiTheme="minorHAnsi" w:hAnsiTheme="minorHAnsi" w:cs="Arial"/>
          <w:szCs w:val="22"/>
          <w:lang w:val="el-GR" w:eastAsia="el-GR"/>
        </w:rPr>
      </w:pPr>
      <w:r w:rsidRPr="006E7B0A">
        <w:rPr>
          <w:rFonts w:asciiTheme="minorHAnsi" w:hAnsiTheme="minorHAnsi" w:cs="Arial"/>
          <w:szCs w:val="22"/>
          <w:lang w:val="el-GR" w:eastAsia="el-GR"/>
        </w:rPr>
        <w:t>Στις παρούσες προδιαγραφές περιλαμβάνονται οι τεχνικές απαιτήσεις της Υπηρεσίας για την προμήθεια αναρροφητικού σαρώθρου για τις ανάγκες της Δ/</w:t>
      </w:r>
      <w:proofErr w:type="spellStart"/>
      <w:r w:rsidRPr="006E7B0A">
        <w:rPr>
          <w:rFonts w:asciiTheme="minorHAnsi" w:hAnsiTheme="minorHAnsi" w:cs="Arial"/>
          <w:szCs w:val="22"/>
          <w:lang w:val="el-GR" w:eastAsia="el-GR"/>
        </w:rPr>
        <w:t>νσης</w:t>
      </w:r>
      <w:proofErr w:type="spellEnd"/>
      <w:r w:rsidRPr="006E7B0A">
        <w:rPr>
          <w:rFonts w:asciiTheme="minorHAnsi" w:hAnsiTheme="minorHAnsi" w:cs="Arial"/>
          <w:szCs w:val="22"/>
          <w:lang w:val="el-GR" w:eastAsia="el-GR"/>
        </w:rPr>
        <w:t xml:space="preserve"> Καθαριότητας του Δήμου.</w:t>
      </w:r>
    </w:p>
    <w:p w:rsidR="006E7B0A" w:rsidRPr="006E7B0A" w:rsidRDefault="006E7B0A" w:rsidP="006E7B0A">
      <w:pPr>
        <w:suppressAutoHyphens w:val="0"/>
        <w:spacing w:after="0" w:line="276" w:lineRule="auto"/>
        <w:jc w:val="left"/>
        <w:rPr>
          <w:rFonts w:asciiTheme="minorHAnsi" w:hAnsiTheme="minorHAnsi" w:cs="Arial"/>
          <w:szCs w:val="22"/>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 xml:space="preserve">Γενικά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l-GR"/>
        </w:rPr>
        <w:t xml:space="preserve">Το σάρωθρο θα είναι αυτοκινούμενο, αναρροφητικό τύπου </w:t>
      </w:r>
      <w:r w:rsidRPr="006E7B0A">
        <w:rPr>
          <w:rFonts w:asciiTheme="minorHAnsi" w:hAnsiTheme="minorHAnsi" w:cs="Arial"/>
          <w:b/>
          <w:bCs/>
          <w:szCs w:val="22"/>
          <w:lang w:val="el-GR" w:eastAsia="el-GR"/>
        </w:rPr>
        <w:t xml:space="preserve">COMPACT </w:t>
      </w:r>
      <w:r w:rsidRPr="006E7B0A">
        <w:rPr>
          <w:rFonts w:asciiTheme="minorHAnsi" w:hAnsiTheme="minorHAnsi" w:cs="Arial"/>
          <w:szCs w:val="22"/>
          <w:lang w:val="el-GR" w:eastAsia="el-GR"/>
        </w:rPr>
        <w:t xml:space="preserve">γεωμετρικής χωρητικότητας δεξαμενής </w:t>
      </w:r>
      <w:r w:rsidRPr="006E7B0A">
        <w:rPr>
          <w:rFonts w:asciiTheme="minorHAnsi" w:hAnsiTheme="minorHAnsi" w:cs="Arial"/>
          <w:b/>
          <w:bCs/>
          <w:szCs w:val="22"/>
          <w:lang w:val="el-GR" w:eastAsia="el-GR"/>
        </w:rPr>
        <w:t xml:space="preserve">4,0m³ </w:t>
      </w:r>
      <w:r w:rsidRPr="006E7B0A">
        <w:rPr>
          <w:rFonts w:asciiTheme="minorHAnsi" w:hAnsiTheme="minorHAnsi" w:cs="Arial"/>
          <w:szCs w:val="22"/>
          <w:lang w:val="el-GR" w:eastAsia="el-GR"/>
        </w:rPr>
        <w:t xml:space="preserve">και ωφέλιμης χωρητικότητας τουλάχιστον </w:t>
      </w:r>
      <w:r w:rsidRPr="006E7B0A">
        <w:rPr>
          <w:rFonts w:asciiTheme="minorHAnsi" w:hAnsiTheme="minorHAnsi" w:cs="Arial"/>
          <w:b/>
          <w:bCs/>
          <w:szCs w:val="22"/>
          <w:lang w:val="el-GR" w:eastAsia="el-GR"/>
        </w:rPr>
        <w:t>3,</w:t>
      </w:r>
      <w:r w:rsidR="006E1E53" w:rsidRPr="006E1E53">
        <w:rPr>
          <w:rFonts w:asciiTheme="minorHAnsi" w:hAnsiTheme="minorHAnsi" w:cs="Arial"/>
          <w:b/>
          <w:bCs/>
          <w:szCs w:val="22"/>
          <w:lang w:val="el-GR" w:eastAsia="el-GR"/>
        </w:rPr>
        <w:t>7</w:t>
      </w:r>
      <w:r w:rsidRPr="006E7B0A">
        <w:rPr>
          <w:rFonts w:asciiTheme="minorHAnsi" w:hAnsiTheme="minorHAnsi" w:cs="Arial"/>
          <w:b/>
          <w:bCs/>
          <w:szCs w:val="22"/>
          <w:lang w:val="el-GR" w:eastAsia="el-GR"/>
        </w:rPr>
        <w:t>m³</w:t>
      </w:r>
      <w:r w:rsidRPr="006E7B0A">
        <w:rPr>
          <w:rFonts w:asciiTheme="minorHAnsi" w:hAnsiTheme="minorHAnsi" w:cs="Arial"/>
          <w:szCs w:val="22"/>
          <w:lang w:val="el-GR" w:eastAsia="en-US"/>
        </w:rPr>
        <w:t xml:space="preserve">.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είναι απόλυτα καινούργιας κατασκευής. Οι διαστάσεις, τα βάρη, η κατανομή φορτίων, κλπ θα ικανοποιούν τις ισχύουσες διατάξεις για την έκδοση της άδειας κυκλοφορίας στην Ελλάδα. Θα δοθεί ιδιαίτερη βαρύτητα στις μικρές διαστάσεις και την ευελιξία γενικότερα του οχήματος.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Θα είναι γνωστού και αναγνωρισμένου οίκου κατασκευής σαρώθρων, κατασκευασμένο με σύγχρονη τεχνολογία με την χρήση δοκιμασμένων και ευφήμως γνωστών υλικών, μηχανισμών και κινητήρων με ικανότητα ισχυρής σάρωσης και αναρρόφησης, κατάλληλο για τις πιο δύσκολες απαιτήσεις σαρωτικού έργου, ακόμα και σε σημεία της πόλης με βεβαρυμμένη ποσότητα απορριμμάτων και μεγάλης κυκλοφορίας τροχοφόρων και παράλληλη προστασία του περιβάλλοντος.</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l-GR"/>
        </w:rPr>
      </w:pPr>
      <w:r w:rsidRPr="006E7B0A">
        <w:rPr>
          <w:rFonts w:asciiTheme="minorHAnsi" w:hAnsiTheme="minorHAnsi" w:cs="Arial"/>
          <w:szCs w:val="22"/>
          <w:lang w:val="el-GR" w:eastAsia="en-US"/>
        </w:rPr>
        <w:t xml:space="preserve"> </w:t>
      </w:r>
      <w:r w:rsidRPr="006E7B0A">
        <w:rPr>
          <w:rFonts w:asciiTheme="minorHAnsi" w:hAnsiTheme="minorHAnsi" w:cs="Arial"/>
          <w:szCs w:val="22"/>
          <w:lang w:val="el-GR" w:eastAsia="el-GR"/>
        </w:rPr>
        <w:t xml:space="preserve">Η κατασκευάστρια εταιρία θα διαθέτει για το υπό προμήθεια όχημα με σήμα </w:t>
      </w:r>
      <w:r w:rsidRPr="006E7B0A">
        <w:rPr>
          <w:rFonts w:asciiTheme="minorHAnsi" w:hAnsiTheme="minorHAnsi" w:cs="Arial"/>
          <w:b/>
          <w:bCs/>
          <w:szCs w:val="22"/>
          <w:lang w:val="el-GR" w:eastAsia="el-GR"/>
        </w:rPr>
        <w:t xml:space="preserve">CE </w:t>
      </w:r>
      <w:r w:rsidRPr="006E7B0A">
        <w:rPr>
          <w:rFonts w:asciiTheme="minorHAnsi" w:hAnsiTheme="minorHAnsi" w:cs="Arial"/>
          <w:szCs w:val="22"/>
          <w:lang w:val="el-GR" w:eastAsia="el-GR"/>
        </w:rPr>
        <w:t>για εναρμόνιση με τους διεθνείς κανονισμούς.</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Όλες οι απαιτήσεις των τεχνικών προδιαγραφών είναι ουσιώδεις και απαράβατες, η τυχόν ύπαρξη απόκλισης θα σημαίνει απόρριψη της προσφοράς. Όπου απαίτηση αναφέρεται με την λέξη «κατά προτίμηση» θα βαθμολογείται με την μέγιστη βαθμολογία σε αντίθετη περίπτωση θα αξιολογείται τουλάχιστον με την ελάχιστη βαθμολογία. </w:t>
      </w:r>
      <w:r w:rsidRPr="006E7B0A">
        <w:rPr>
          <w:rFonts w:asciiTheme="minorHAnsi" w:hAnsiTheme="minorHAnsi" w:cs="Arial"/>
          <w:sz w:val="20"/>
          <w:szCs w:val="20"/>
          <w:lang w:val="el-GR" w:eastAsia="el-GR"/>
        </w:rPr>
        <w:t>Όπου παρακάτω αναφέρεται η λέξη «περίπου» γίνεται δεκτή αρνητική απόκλιση μέχρι 5%, καθώς βέβαια και οποιαδήποτε θετική απόκλιση</w:t>
      </w: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napToGrid w:val="0"/>
          <w:szCs w:val="22"/>
          <w:lang w:val="el-GR" w:eastAsia="el-GR"/>
        </w:rPr>
      </w:pPr>
      <w:r w:rsidRPr="006E7B0A">
        <w:rPr>
          <w:rFonts w:asciiTheme="minorHAnsi" w:hAnsiTheme="minorHAnsi" w:cs="Arial"/>
          <w:szCs w:val="22"/>
          <w:lang w:val="el-GR" w:eastAsia="el-GR"/>
        </w:rPr>
        <w:t xml:space="preserve"> </w:t>
      </w: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lastRenderedPageBreak/>
        <w:t xml:space="preserve"> Πλαίσιο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είναι αναρροφητικό ενιαίου τύπου, COMPACT, ενιαίας κατασκευής και θα φέρει δύο (2) άξονες, από τους οποίους ο πίσω θα είναι κινητήριος.  Το σάρωθρο θα είναι αναρροφητικό ενιαίου τύπου, COMPACT, ενιαίας κατασκευής και θα φέρει δύο (2) άξονες, από τους οποίους ο οπίσθιος  θα είναι κινητήριος.. </w:t>
      </w:r>
    </w:p>
    <w:p w:rsidR="006E7B0A" w:rsidRPr="006E7B0A" w:rsidRDefault="006E7B0A" w:rsidP="006E7B0A">
      <w:pPr>
        <w:suppressAutoHyphens w:val="0"/>
        <w:spacing w:after="0"/>
        <w:rPr>
          <w:rFonts w:asciiTheme="minorHAnsi" w:hAnsiTheme="minorHAnsi" w:cs="Arial"/>
          <w:b/>
          <w:bCs/>
          <w:sz w:val="28"/>
          <w:szCs w:val="28"/>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 xml:space="preserve">Θα αποτελείται από πλαίσιο στιβαρής κατασκευής με ειδικά ενισχυμένες συγκολλήσεις στα σημεία φόρτισης για την αντιμετώπιση σκληρών συνθηκών εργασίας.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έχει μικρές διαστάσεις για τον λόγο αυτό το συνολικό πλάτος  (με καθρέπτες) του σαρώθρου θα είναι το μικρότερο δυνατόν  έτσι ώστε να έχει την δυνατότητα το σάρωθρο να κινείται σε στενούς δρόμους .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μεταξόνιο του σαρώθρου θα είναι κατά προτίμηση το μεγαλύτερο δυνατόν έτσι ώστε να παρέχεται η μέγιστη ευστάθεια του σαρώθρου κατά την κίνηση και να μειώνεται η ανασφάλεια του οδηγού σε δρόμους με ανωμαλίες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b/>
          <w:bCs/>
          <w:sz w:val="28"/>
          <w:szCs w:val="28"/>
          <w:lang w:val="el-GR" w:eastAsia="en-US"/>
        </w:rPr>
      </w:pPr>
      <w:r w:rsidRPr="006E7B0A">
        <w:rPr>
          <w:rFonts w:asciiTheme="minorHAnsi" w:hAnsiTheme="minorHAnsi" w:cs="Arial"/>
          <w:szCs w:val="22"/>
          <w:lang w:val="el-GR" w:eastAsia="en-US"/>
        </w:rPr>
        <w:t xml:space="preserve">Το μικτό φορτίο του θα είναι τουλάχιστον 10τν.  </w:t>
      </w: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Κινητήρας</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Ο κινητήρας του σαρώθρου θα είναι πετρελαιοκίνητος   ικανής ισχύος τουλάχιστον 1</w:t>
      </w:r>
      <w:r w:rsidR="00A36C48" w:rsidRPr="00A36C48">
        <w:rPr>
          <w:rFonts w:asciiTheme="minorHAnsi" w:hAnsiTheme="minorHAnsi" w:cs="Arial"/>
          <w:szCs w:val="22"/>
          <w:lang w:val="el-GR" w:eastAsia="en-US"/>
        </w:rPr>
        <w:t>18</w:t>
      </w:r>
      <w:r w:rsidR="00A36C48">
        <w:rPr>
          <w:rFonts w:asciiTheme="minorHAnsi" w:hAnsiTheme="minorHAnsi" w:cs="Arial"/>
          <w:szCs w:val="22"/>
          <w:lang w:val="en-US" w:eastAsia="en-US"/>
        </w:rPr>
        <w:t>KW</w:t>
      </w:r>
      <w:r w:rsidRPr="006E7B0A">
        <w:rPr>
          <w:rFonts w:asciiTheme="minorHAnsi" w:hAnsiTheme="minorHAnsi" w:cs="Arial"/>
          <w:szCs w:val="22"/>
          <w:lang w:val="el-GR" w:eastAsia="en-US"/>
        </w:rPr>
        <w:t xml:space="preserve">   με χαμηλό θόρυβο και χαμηλή κατανάλωση. Οι τιμές εκπομπής των καυσαερίων και της στάθμης θορύβου θα είναι σύμφωνες με τις ισχύουσες οδηγίες της ΕΕ  (</w:t>
      </w:r>
      <w:proofErr w:type="spellStart"/>
      <w:r w:rsidRPr="006E7B0A">
        <w:rPr>
          <w:rFonts w:asciiTheme="minorHAnsi" w:hAnsiTheme="minorHAnsi" w:cs="Arial"/>
          <w:szCs w:val="22"/>
          <w:lang w:val="el-GR" w:eastAsia="en-US"/>
        </w:rPr>
        <w:t>Εuro</w:t>
      </w:r>
      <w:proofErr w:type="spellEnd"/>
      <w:r w:rsidRPr="006E7B0A">
        <w:rPr>
          <w:rFonts w:asciiTheme="minorHAnsi" w:hAnsiTheme="minorHAnsi" w:cs="Arial"/>
          <w:szCs w:val="22"/>
          <w:lang w:val="el-GR" w:eastAsia="en-US"/>
        </w:rPr>
        <w:t xml:space="preserve"> 6). Θα εκτιμηθούν θετικά κινητήρες και νεότερες εκπομπές καυσαερίων.</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Κατά τις συνήθεις απαιτήσεις σάρωσης θα εργάζεται στις χαμηλότερες ικανές στροφές, όσο πιο κοντά γίνεται στις στροφές μέγιστης ροπής στρέψεως.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Ο κινητήρας θα είναι εύκολα </w:t>
      </w:r>
      <w:proofErr w:type="spellStart"/>
      <w:r w:rsidRPr="006E7B0A">
        <w:rPr>
          <w:rFonts w:asciiTheme="minorHAnsi" w:hAnsiTheme="minorHAnsi" w:cs="Arial"/>
          <w:szCs w:val="22"/>
          <w:lang w:val="el-GR" w:eastAsia="en-US"/>
        </w:rPr>
        <w:t>προσβάσιμος</w:t>
      </w:r>
      <w:proofErr w:type="spellEnd"/>
      <w:r w:rsidRPr="006E7B0A">
        <w:rPr>
          <w:rFonts w:asciiTheme="minorHAnsi" w:hAnsiTheme="minorHAnsi" w:cs="Arial"/>
          <w:szCs w:val="22"/>
          <w:lang w:val="el-GR" w:eastAsia="en-US"/>
        </w:rPr>
        <w:t xml:space="preserve"> για συντήρηση ή επισκευή και η θέση του δεν θα επιτρέπει το σκόνισμά του από την διαδικασία σάρωσης</w:t>
      </w:r>
    </w:p>
    <w:p w:rsidR="006E7B0A" w:rsidRPr="006E7B0A" w:rsidRDefault="006E7B0A" w:rsidP="006E7B0A">
      <w:pPr>
        <w:suppressAutoHyphens w:val="0"/>
        <w:spacing w:after="0"/>
        <w:rPr>
          <w:rFonts w:asciiTheme="minorHAnsi" w:hAnsiTheme="minorHAnsi" w:cs="Arial"/>
          <w:b/>
          <w:bCs/>
          <w:sz w:val="28"/>
          <w:szCs w:val="28"/>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 xml:space="preserve">Σύστημα μετάδοσης κίνησης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σύστημα μετάδοσης  κίνησης θα είναι εξ’ ολοκλήρου υδροστατικό  που θα επιτρέπει την ομαλή κίνηση του μηχανήματος προς τα εμπρός και προς τα πίσω. Κατά την </w:t>
      </w:r>
      <w:proofErr w:type="spellStart"/>
      <w:r w:rsidRPr="006E7B0A">
        <w:rPr>
          <w:rFonts w:asciiTheme="minorHAnsi" w:hAnsiTheme="minorHAnsi" w:cs="Arial"/>
          <w:szCs w:val="22"/>
          <w:lang w:val="el-GR" w:eastAsia="en-US"/>
        </w:rPr>
        <w:t>οπισθοπορεία</w:t>
      </w:r>
      <w:proofErr w:type="spellEnd"/>
      <w:r w:rsidRPr="006E7B0A">
        <w:rPr>
          <w:rFonts w:asciiTheme="minorHAnsi" w:hAnsiTheme="minorHAnsi" w:cs="Arial"/>
          <w:szCs w:val="22"/>
          <w:lang w:val="el-GR" w:eastAsia="en-US"/>
        </w:rPr>
        <w:t xml:space="preserve"> του σαρώθρου θα υπάρχει ηχητικός βομβητής.</w:t>
      </w:r>
    </w:p>
    <w:p w:rsidR="006E7B0A" w:rsidRPr="006E7B0A" w:rsidRDefault="006E7B0A" w:rsidP="006E7B0A">
      <w:pPr>
        <w:suppressAutoHyphens w:val="0"/>
        <w:spacing w:after="0"/>
        <w:rPr>
          <w:rFonts w:asciiTheme="minorHAnsi" w:hAnsiTheme="minorHAnsi" w:cs="Arial"/>
          <w:b/>
          <w:bCs/>
          <w:szCs w:val="22"/>
          <w:u w:val="single"/>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b/>
          <w:bCs/>
          <w:szCs w:val="22"/>
          <w:u w:val="single"/>
          <w:lang w:val="el-GR" w:eastAsia="en-US"/>
        </w:rPr>
        <w:t xml:space="preserve">Σύστημα αναρτήσεων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διαθέτει κατά προτίμηση για την ασφαλή και σταθερή κίνησή του : </w:t>
      </w:r>
    </w:p>
    <w:p w:rsidR="006E7B0A" w:rsidRPr="006E7B0A" w:rsidRDefault="006E7B0A" w:rsidP="006E7B0A">
      <w:pPr>
        <w:widowControl w:val="0"/>
        <w:numPr>
          <w:ilvl w:val="0"/>
          <w:numId w:val="15"/>
        </w:numPr>
        <w:suppressAutoHyphens w:val="0"/>
        <w:overflowPunct w:val="0"/>
        <w:autoSpaceDE w:val="0"/>
        <w:autoSpaceDN w:val="0"/>
        <w:adjustRightInd w:val="0"/>
        <w:spacing w:after="0"/>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εμπρόσθια ανάρτηση αποτελούμενη από  αντιστρεπτική δοκό, σπειροειδή ελατήρια και αποσβεστήρες κραδασμών (αμορτισέρ) και</w:t>
      </w:r>
    </w:p>
    <w:p w:rsidR="006E7B0A" w:rsidRPr="006E7B0A" w:rsidRDefault="006E7B0A" w:rsidP="006E7B0A">
      <w:pPr>
        <w:widowControl w:val="0"/>
        <w:numPr>
          <w:ilvl w:val="0"/>
          <w:numId w:val="15"/>
        </w:numPr>
        <w:suppressAutoHyphens w:val="0"/>
        <w:overflowPunct w:val="0"/>
        <w:autoSpaceDE w:val="0"/>
        <w:autoSpaceDN w:val="0"/>
        <w:adjustRightInd w:val="0"/>
        <w:spacing w:after="0"/>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οπίσθια ανάρτηση αποτελούμενη από φύλλα σούστας με αποσβεστήρες κραδασμών (αμορτισέρ) ώστε να μπορεί να κινείται σε ανώμαλες επιφάνειες δρόμου με άνεση και ασφάλεια.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Γίνονται δεκτά όλα τα συστήματα αναρτήσεων.</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 </w:t>
      </w:r>
    </w:p>
    <w:p w:rsidR="006E7B0A" w:rsidRPr="006E7B0A" w:rsidRDefault="006E7B0A" w:rsidP="006E7B0A">
      <w:pPr>
        <w:keepNext/>
        <w:suppressAutoHyphens w:val="0"/>
        <w:spacing w:after="0" w:line="276" w:lineRule="auto"/>
        <w:outlineLvl w:val="4"/>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lastRenderedPageBreak/>
        <w:t>Σύστημα πέδησης</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Θα είναι δύο ανεξαρτήτων υδραυλικών κυκλωμάτων σύμφωνα με τους Ευρωπαϊκούς Κανονισμούς. Το σύστημα κατά προτίμηση θα περιλαμβάνει υδραυλικούς συσσωρευτές με ρυθμιστική βαλβίδα για περισσότερη ασφάλεια.</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Η εμπρόσθια και η οπίσθια  πέδηση θα φέρει  θα φέρει κατά προτίμηση δισκόφρενα  μεγάλης διαμέτρου.</w:t>
      </w: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χειρόφρενο θα είναι ικανό να ασφαλίζει το όχημα υπό πλήρες φορτίο. Σε περίπτωση βλάβης  στο σύστημα θα ακινητοποιείται το σάρωθρο αυτομάτως, όπως και το χειρόφρενο.</w:t>
      </w:r>
      <w:r w:rsidRPr="006E7B0A">
        <w:rPr>
          <w:rFonts w:asciiTheme="minorHAnsi" w:hAnsiTheme="minorHAnsi" w:cs="Arial"/>
          <w:sz w:val="24"/>
          <w:lang w:val="el-GR" w:eastAsia="en-US"/>
        </w:rPr>
        <w:t xml:space="preserve"> </w:t>
      </w:r>
      <w:r w:rsidRPr="006E7B0A">
        <w:rPr>
          <w:rFonts w:asciiTheme="minorHAnsi" w:hAnsiTheme="minorHAnsi" w:cs="Arial"/>
          <w:szCs w:val="22"/>
          <w:lang w:val="el-GR" w:eastAsia="en-US"/>
        </w:rPr>
        <w:t xml:space="preserve">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keepNext/>
        <w:suppressAutoHyphens w:val="0"/>
        <w:spacing w:after="0" w:line="276" w:lineRule="auto"/>
        <w:outlineLvl w:val="0"/>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Σύστημα διεύθυνσης</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διαθέτει ένα ρυθμιζόμενο τιμόνι στην δεξιά πλευρά με υδροστατική υποβοήθηση . Θα πρέπει να διαθέτει μεγάλη ευελιξία  κατά τους χειρισμούς, ιδιαίτερα σε καμπύλα τμήματα ρείθρων και ανάμεσα σε παρκαρισμένα αυτοκίνητα  για το λόγο αυτό το  σάρωθρο  θα διαθέτει κατά προτίμηση </w:t>
      </w:r>
      <w:proofErr w:type="spellStart"/>
      <w:r w:rsidRPr="006E7B0A">
        <w:rPr>
          <w:rFonts w:asciiTheme="minorHAnsi" w:hAnsiTheme="minorHAnsi" w:cs="Arial"/>
          <w:szCs w:val="22"/>
          <w:lang w:val="el-GR" w:eastAsia="en-US"/>
        </w:rPr>
        <w:t>τετραδιεύθυνση</w:t>
      </w:r>
      <w:proofErr w:type="spellEnd"/>
      <w:r w:rsidRPr="006E7B0A">
        <w:rPr>
          <w:rFonts w:asciiTheme="minorHAnsi" w:hAnsiTheme="minorHAnsi" w:cs="Arial"/>
          <w:szCs w:val="22"/>
          <w:lang w:val="el-GR" w:eastAsia="en-US"/>
        </w:rPr>
        <w:t xml:space="preserve">.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keepNext/>
        <w:suppressAutoHyphens w:val="0"/>
        <w:spacing w:after="0" w:line="276" w:lineRule="auto"/>
        <w:outlineLvl w:val="5"/>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Άξονες   – ελαστικά</w:t>
      </w: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 xml:space="preserve">Να δοθεί ο τύπος,  και οι ικανότητες αξόνων. Θα πρέπει να υπερκαλύπτουν τις απαιτήσεις φόρτισης του σαρώθρου για όλες τις συνθήκες κίνησής του.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φέρει κατά προτίμηση  μονούς τροχούς σε κάθε άξονα του για εξοικονόμηση ελαστικών με   μεγάλων  διαστάσεων  ζάντες  .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Η μέγιστη ταχύτητα κίνησης θα είναι έως  50km/h.</w:t>
      </w:r>
    </w:p>
    <w:p w:rsidR="006E7B0A" w:rsidRPr="006E7B0A" w:rsidRDefault="006E7B0A" w:rsidP="006E7B0A">
      <w:pPr>
        <w:suppressAutoHyphens w:val="0"/>
        <w:spacing w:after="0"/>
        <w:rPr>
          <w:rFonts w:asciiTheme="minorHAnsi" w:hAnsiTheme="minorHAnsi" w:cs="Arial"/>
          <w:sz w:val="28"/>
          <w:szCs w:val="28"/>
          <w:lang w:val="el-GR" w:eastAsia="en-US"/>
        </w:rPr>
      </w:pPr>
    </w:p>
    <w:p w:rsidR="006E7B0A" w:rsidRPr="006E7B0A" w:rsidRDefault="006E7B0A" w:rsidP="006E7B0A">
      <w:pPr>
        <w:keepNext/>
        <w:suppressAutoHyphens w:val="0"/>
        <w:spacing w:after="0" w:line="276" w:lineRule="auto"/>
        <w:outlineLvl w:val="5"/>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Καμπίνα χειριστού</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Θα είναι τοποθετημένη επί του πλαισίου,</w:t>
      </w:r>
      <w:r w:rsidRPr="006E7B0A">
        <w:rPr>
          <w:rFonts w:asciiTheme="minorHAnsi" w:hAnsiTheme="minorHAnsi" w:cs="Arial"/>
          <w:sz w:val="24"/>
          <w:lang w:val="el-GR" w:eastAsia="en-US"/>
        </w:rPr>
        <w:t xml:space="preserve"> </w:t>
      </w:r>
      <w:r w:rsidRPr="006E7B0A">
        <w:rPr>
          <w:rFonts w:asciiTheme="minorHAnsi" w:hAnsiTheme="minorHAnsi" w:cs="Arial"/>
          <w:szCs w:val="22"/>
          <w:lang w:val="el-GR" w:eastAsia="en-US"/>
        </w:rPr>
        <w:t>θα έχει θέσεις για δύο άτομα και δύο πόρτες και θα φέρει κατ’ ελάχιστον:</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ένα πλήρες </w:t>
      </w:r>
      <w:proofErr w:type="spellStart"/>
      <w:r w:rsidRPr="006E7B0A">
        <w:rPr>
          <w:rFonts w:asciiTheme="minorHAnsi" w:hAnsiTheme="minorHAnsi" w:cs="Arial"/>
          <w:szCs w:val="22"/>
          <w:lang w:val="el-GR" w:eastAsia="en-US"/>
        </w:rPr>
        <w:t>πολυχειριστήριο</w:t>
      </w:r>
      <w:proofErr w:type="spellEnd"/>
      <w:r w:rsidRPr="006E7B0A">
        <w:rPr>
          <w:rFonts w:asciiTheme="minorHAnsi" w:hAnsiTheme="minorHAnsi" w:cs="Arial"/>
          <w:szCs w:val="22"/>
          <w:lang w:val="el-GR" w:eastAsia="en-US"/>
        </w:rPr>
        <w:t xml:space="preserve"> κινήσεων των βουρτσών (</w:t>
      </w:r>
      <w:r w:rsidRPr="006E7B0A">
        <w:rPr>
          <w:rFonts w:asciiTheme="minorHAnsi" w:hAnsiTheme="minorHAnsi" w:cs="Arial"/>
          <w:szCs w:val="22"/>
          <w:lang w:val="en-US" w:eastAsia="en-US"/>
        </w:rPr>
        <w:t>joystick</w:t>
      </w:r>
      <w:r w:rsidRPr="006E7B0A">
        <w:rPr>
          <w:rFonts w:asciiTheme="minorHAnsi" w:hAnsiTheme="minorHAnsi" w:cs="Arial"/>
          <w:szCs w:val="22"/>
          <w:lang w:val="el-GR" w:eastAsia="en-US"/>
        </w:rPr>
        <w:t xml:space="preserve">) </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ηλεκτρονική ένδειξη υπέρβαρου σαρώθρου</w:t>
      </w:r>
      <w:r w:rsidRPr="006E7B0A">
        <w:rPr>
          <w:rFonts w:asciiTheme="minorHAnsi" w:hAnsiTheme="minorHAnsi" w:cs="Arial"/>
          <w:szCs w:val="22"/>
          <w:lang w:val="el-GR" w:eastAsia="en-US"/>
        </w:rPr>
        <w:tab/>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ηχομονωτικό </w:t>
      </w:r>
      <w:proofErr w:type="spellStart"/>
      <w:r w:rsidRPr="006E7B0A">
        <w:rPr>
          <w:rFonts w:asciiTheme="minorHAnsi" w:hAnsiTheme="minorHAnsi" w:cs="Arial"/>
          <w:szCs w:val="22"/>
          <w:lang w:val="el-GR" w:eastAsia="en-US"/>
        </w:rPr>
        <w:t>ανεμοθώρακα</w:t>
      </w:r>
      <w:proofErr w:type="spellEnd"/>
      <w:r w:rsidRPr="006E7B0A">
        <w:rPr>
          <w:rFonts w:asciiTheme="minorHAnsi" w:hAnsiTheme="minorHAnsi" w:cs="Arial"/>
          <w:szCs w:val="22"/>
          <w:lang w:val="el-GR" w:eastAsia="en-US"/>
        </w:rPr>
        <w:t xml:space="preserve"> πλήρως  </w:t>
      </w:r>
      <w:proofErr w:type="spellStart"/>
      <w:r w:rsidRPr="006E7B0A">
        <w:rPr>
          <w:rFonts w:asciiTheme="minorHAnsi" w:hAnsiTheme="minorHAnsi" w:cs="Arial"/>
          <w:szCs w:val="22"/>
          <w:lang w:val="el-GR" w:eastAsia="en-US"/>
        </w:rPr>
        <w:t>φυμέ</w:t>
      </w:r>
      <w:proofErr w:type="spellEnd"/>
      <w:r w:rsidRPr="006E7B0A">
        <w:rPr>
          <w:rFonts w:asciiTheme="minorHAnsi" w:hAnsiTheme="minorHAnsi" w:cs="Arial"/>
          <w:szCs w:val="22"/>
          <w:lang w:val="el-GR" w:eastAsia="en-US"/>
        </w:rPr>
        <w:t xml:space="preserve"> ασφαλείας (</w:t>
      </w:r>
      <w:proofErr w:type="spellStart"/>
      <w:r w:rsidRPr="006E7B0A">
        <w:rPr>
          <w:rFonts w:asciiTheme="minorHAnsi" w:hAnsiTheme="minorHAnsi" w:cs="Arial"/>
          <w:szCs w:val="22"/>
          <w:lang w:val="el-GR" w:eastAsia="en-US"/>
        </w:rPr>
        <w:t>securit</w:t>
      </w:r>
      <w:proofErr w:type="spellEnd"/>
      <w:r w:rsidRPr="006E7B0A">
        <w:rPr>
          <w:rFonts w:asciiTheme="minorHAnsi" w:hAnsiTheme="minorHAnsi" w:cs="Arial"/>
          <w:szCs w:val="22"/>
          <w:lang w:val="el-GR" w:eastAsia="en-US"/>
        </w:rPr>
        <w:t>)</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θέα στα σημεία εργασίας απ’ ευθείας και μέσω καθρεπτών   </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ρυθμιζόμενο κάθισμα οδηγού</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κάθισμα συνοδηγού</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ζώνες ασφαλείας τριών σημείων.</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δάπεδο  καλυμμένο με συνθετικό τάπητα για βαριά χρήση,</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 Στερεοφωνικό ραδιόφωνο με δύο   ηχεία με θύρα USB και υποδοχή κάρτας SD.</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ηλεκτρικό </w:t>
      </w:r>
      <w:proofErr w:type="spellStart"/>
      <w:r w:rsidRPr="006E7B0A">
        <w:rPr>
          <w:rFonts w:asciiTheme="minorHAnsi" w:hAnsiTheme="minorHAnsi" w:cs="Arial"/>
          <w:szCs w:val="22"/>
          <w:lang w:val="el-GR" w:eastAsia="en-US"/>
        </w:rPr>
        <w:t>παντογραφικό</w:t>
      </w:r>
      <w:proofErr w:type="spellEnd"/>
      <w:r w:rsidRPr="006E7B0A">
        <w:rPr>
          <w:rFonts w:asciiTheme="minorHAnsi" w:hAnsiTheme="minorHAnsi" w:cs="Arial"/>
          <w:szCs w:val="22"/>
          <w:lang w:val="el-GR" w:eastAsia="en-US"/>
        </w:rPr>
        <w:t xml:space="preserve"> υαλοκαθαριστήρα (-ες) δύο ταχυτήτων με διακοπτόμενη λειτουργία και ηλεκτρικό ψεκαστήρα για το πλύσιμο του τζαμιού</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πλήρες σύστημα αερισμού</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παράθυρα πόρτας </w:t>
      </w:r>
      <w:proofErr w:type="spellStart"/>
      <w:r w:rsidRPr="006E7B0A">
        <w:rPr>
          <w:rFonts w:asciiTheme="minorHAnsi" w:hAnsiTheme="minorHAnsi" w:cs="Arial"/>
          <w:szCs w:val="22"/>
          <w:lang w:val="el-GR" w:eastAsia="en-US"/>
        </w:rPr>
        <w:t>ανοιγόμενα</w:t>
      </w:r>
      <w:proofErr w:type="spellEnd"/>
      <w:r w:rsidRPr="006E7B0A">
        <w:rPr>
          <w:rFonts w:asciiTheme="minorHAnsi" w:hAnsiTheme="minorHAnsi" w:cs="Arial"/>
          <w:szCs w:val="22"/>
          <w:lang w:val="el-GR" w:eastAsia="en-US"/>
        </w:rPr>
        <w:t>.</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σύστημα εξαερισμού και θέρμανσης, καθώς και εργοστασιακής κατασκευής  κλιματισμό (</w:t>
      </w:r>
      <w:proofErr w:type="spellStart"/>
      <w:r w:rsidRPr="006E7B0A">
        <w:rPr>
          <w:rFonts w:asciiTheme="minorHAnsi" w:hAnsiTheme="minorHAnsi" w:cs="Arial"/>
          <w:szCs w:val="22"/>
          <w:lang w:val="el-GR" w:eastAsia="en-US"/>
        </w:rPr>
        <w:t>air</w:t>
      </w:r>
      <w:proofErr w:type="spellEnd"/>
      <w:r w:rsidRPr="006E7B0A">
        <w:rPr>
          <w:rFonts w:asciiTheme="minorHAnsi" w:hAnsiTheme="minorHAnsi" w:cs="Arial"/>
          <w:szCs w:val="22"/>
          <w:lang w:val="el-GR" w:eastAsia="en-US"/>
        </w:rPr>
        <w:t xml:space="preserve"> </w:t>
      </w:r>
      <w:proofErr w:type="spellStart"/>
      <w:r w:rsidRPr="006E7B0A">
        <w:rPr>
          <w:rFonts w:asciiTheme="minorHAnsi" w:hAnsiTheme="minorHAnsi" w:cs="Arial"/>
          <w:szCs w:val="22"/>
          <w:lang w:val="el-GR" w:eastAsia="en-US"/>
        </w:rPr>
        <w:t>condition</w:t>
      </w:r>
      <w:proofErr w:type="spellEnd"/>
      <w:r w:rsidRPr="006E7B0A">
        <w:rPr>
          <w:rFonts w:asciiTheme="minorHAnsi" w:hAnsiTheme="minorHAnsi" w:cs="Arial"/>
          <w:szCs w:val="22"/>
          <w:lang w:val="el-GR" w:eastAsia="en-US"/>
        </w:rPr>
        <w:t>)</w:t>
      </w:r>
      <w:r w:rsidRPr="006E7B0A">
        <w:rPr>
          <w:rFonts w:asciiTheme="minorHAnsi" w:hAnsiTheme="minorHAnsi" w:cs="Arial"/>
          <w:sz w:val="24"/>
          <w:lang w:val="el-GR" w:eastAsia="en-US"/>
        </w:rPr>
        <w:t xml:space="preserve"> </w:t>
      </w:r>
      <w:r w:rsidRPr="006E7B0A">
        <w:rPr>
          <w:rFonts w:asciiTheme="minorHAnsi" w:hAnsiTheme="minorHAnsi" w:cs="Arial"/>
          <w:szCs w:val="22"/>
          <w:lang w:val="el-GR" w:eastAsia="en-US"/>
        </w:rPr>
        <w:t xml:space="preserve"> </w:t>
      </w:r>
    </w:p>
    <w:p w:rsidR="006E7B0A" w:rsidRPr="006E7B0A" w:rsidRDefault="006E7B0A" w:rsidP="006E7B0A">
      <w:pPr>
        <w:widowControl w:val="0"/>
        <w:numPr>
          <w:ilvl w:val="0"/>
          <w:numId w:val="10"/>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διαφανές δάπεδο για επίβλεψη της χοάνης αναρρόφησης .</w:t>
      </w:r>
    </w:p>
    <w:p w:rsidR="006E7B0A" w:rsidRPr="006E7B0A" w:rsidRDefault="006E7B0A" w:rsidP="006E7B0A">
      <w:pPr>
        <w:suppressAutoHyphens w:val="0"/>
        <w:spacing w:after="0" w:line="276" w:lineRule="auto"/>
        <w:ind w:left="360"/>
        <w:jc w:val="left"/>
        <w:rPr>
          <w:rFonts w:asciiTheme="minorHAnsi" w:hAnsiTheme="minorHAnsi" w:cs="Arial"/>
          <w:szCs w:val="22"/>
          <w:lang w:val="el-GR" w:eastAsia="en-US"/>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Το όχημα θα φέρει πλήρη ηλεκτρική εγκατάσταση φωτισμού πορείας και εργασίας, αποκλειστικά τύπου </w:t>
      </w:r>
      <w:r w:rsidRPr="006E7B0A">
        <w:rPr>
          <w:rFonts w:asciiTheme="minorHAnsi" w:hAnsiTheme="minorHAnsi" w:cs="Arial"/>
          <w:bCs/>
          <w:szCs w:val="22"/>
          <w:lang w:val="el-GR" w:eastAsia="el-GR"/>
        </w:rPr>
        <w:t xml:space="preserve">LED </w:t>
      </w:r>
      <w:r w:rsidRPr="006E7B0A">
        <w:rPr>
          <w:rFonts w:asciiTheme="minorHAnsi" w:hAnsiTheme="minorHAnsi" w:cs="Arial"/>
          <w:szCs w:val="22"/>
          <w:lang w:val="el-GR" w:eastAsia="el-GR"/>
        </w:rPr>
        <w:t xml:space="preserve">(εκτός από τα βασικά φώτα κατεύθυνσης (φλας) ο οποίος θα είναι </w:t>
      </w:r>
      <w:r w:rsidRPr="006E7B0A">
        <w:rPr>
          <w:rFonts w:asciiTheme="minorHAnsi" w:hAnsiTheme="minorHAnsi" w:cs="Arial"/>
          <w:szCs w:val="22"/>
          <w:lang w:val="el-GR" w:eastAsia="el-GR"/>
        </w:rPr>
        <w:lastRenderedPageBreak/>
        <w:t xml:space="preserve">κατάλληλος και για νυκτερινή εργασία, σύμφωνα με τον ισχύοντα Κ.Ο.Κ., την κείμενη Ελληνική και Ευρωπαϊκή νομοθεσία. Το σάρωθρο θα είναι εφοδιασμένο με ικανό αριθμό περιστρεφόμενων </w:t>
      </w:r>
      <w:r w:rsidRPr="006E7B0A">
        <w:rPr>
          <w:rFonts w:asciiTheme="minorHAnsi" w:hAnsiTheme="minorHAnsi" w:cs="Arial"/>
          <w:bCs/>
          <w:szCs w:val="22"/>
          <w:lang w:val="el-GR" w:eastAsia="el-GR"/>
        </w:rPr>
        <w:t xml:space="preserve">φάρων </w:t>
      </w:r>
      <w:r w:rsidRPr="006E7B0A">
        <w:rPr>
          <w:rFonts w:asciiTheme="minorHAnsi" w:hAnsiTheme="minorHAnsi" w:cs="Arial"/>
          <w:szCs w:val="22"/>
          <w:lang w:val="el-GR" w:eastAsia="el-GR"/>
        </w:rPr>
        <w:t xml:space="preserve">(τουλάχιστον 2) τοποθετημένων σε κατάλληλα σημεία, τριγώνου βραδυπορίας στο πίσω τμήμα του, βομβητή </w:t>
      </w:r>
      <w:proofErr w:type="spellStart"/>
      <w:r w:rsidRPr="006E7B0A">
        <w:rPr>
          <w:rFonts w:asciiTheme="minorHAnsi" w:hAnsiTheme="minorHAnsi" w:cs="Arial"/>
          <w:szCs w:val="22"/>
          <w:lang w:val="el-GR" w:eastAsia="el-GR"/>
        </w:rPr>
        <w:t>οπισθοπορείας</w:t>
      </w:r>
      <w:proofErr w:type="spellEnd"/>
      <w:r w:rsidRPr="006E7B0A">
        <w:rPr>
          <w:rFonts w:asciiTheme="minorHAnsi" w:hAnsiTheme="minorHAnsi" w:cs="Arial"/>
          <w:szCs w:val="22"/>
          <w:lang w:val="el-GR" w:eastAsia="el-GR"/>
        </w:rPr>
        <w:t xml:space="preserve"> και οποιασδήποτε άλλης σήμανσης εξοπλισμού επιβάλλεται από την νομοθεσία για την κίνηση ή εκτέλεση σαρωτικού έργου στην Ελληνική επικράτεια.</w:t>
      </w: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0"/>
          <w:lang w:val="el-GR" w:eastAsia="el-GR"/>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0"/>
          <w:lang w:val="el-GR" w:eastAsia="el-GR"/>
        </w:rPr>
      </w:pPr>
      <w:r w:rsidRPr="006E7B0A">
        <w:rPr>
          <w:rFonts w:asciiTheme="minorHAnsi" w:hAnsiTheme="minorHAnsi" w:cs="Arial"/>
          <w:szCs w:val="20"/>
          <w:lang w:val="en-US" w:eastAsia="el-GR"/>
        </w:rPr>
        <w:t>To</w:t>
      </w:r>
      <w:r w:rsidRPr="006E7B0A">
        <w:rPr>
          <w:rFonts w:asciiTheme="minorHAnsi" w:hAnsiTheme="minorHAnsi" w:cs="Arial"/>
          <w:szCs w:val="20"/>
          <w:lang w:val="el-GR" w:eastAsia="el-GR"/>
        </w:rPr>
        <w:t xml:space="preserve"> σάρωθρο θα φέρει κατά προτίμηση ηλεκτρονικό σύστημα ελέγχου το οποίο θα </w:t>
      </w:r>
      <w:proofErr w:type="gramStart"/>
      <w:r w:rsidRPr="006E7B0A">
        <w:rPr>
          <w:rFonts w:asciiTheme="minorHAnsi" w:hAnsiTheme="minorHAnsi" w:cs="Arial"/>
          <w:szCs w:val="20"/>
          <w:lang w:val="el-GR" w:eastAsia="el-GR"/>
        </w:rPr>
        <w:t>αποτελείται  από</w:t>
      </w:r>
      <w:proofErr w:type="gramEnd"/>
      <w:r w:rsidRPr="006E7B0A">
        <w:rPr>
          <w:rFonts w:asciiTheme="minorHAnsi" w:hAnsiTheme="minorHAnsi" w:cs="Arial"/>
          <w:szCs w:val="20"/>
          <w:lang w:val="el-GR" w:eastAsia="el-GR"/>
        </w:rPr>
        <w:t xml:space="preserve"> μία οθόνη στην οποία  κατ’ ελάχιστο   :</w:t>
      </w:r>
    </w:p>
    <w:p w:rsidR="006E7B0A" w:rsidRPr="006E7B0A" w:rsidRDefault="006E7B0A" w:rsidP="006E7B0A">
      <w:pPr>
        <w:widowControl w:val="0"/>
        <w:numPr>
          <w:ilvl w:val="0"/>
          <w:numId w:val="14"/>
        </w:numPr>
        <w:suppressAutoHyphens w:val="0"/>
        <w:overflowPunct w:val="0"/>
        <w:autoSpaceDE w:val="0"/>
        <w:autoSpaceDN w:val="0"/>
        <w:adjustRightInd w:val="0"/>
        <w:spacing w:after="0"/>
        <w:jc w:val="left"/>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t>θα απεικονίζονται πληροφορίες σχετικά με το όχημα – ταχύτητα, περιεχόμενο δεξαμενής καυσίμου κλπ.</w:t>
      </w:r>
    </w:p>
    <w:p w:rsidR="006E7B0A" w:rsidRPr="006E7B0A" w:rsidRDefault="006E7B0A" w:rsidP="006E7B0A">
      <w:pPr>
        <w:widowControl w:val="0"/>
        <w:numPr>
          <w:ilvl w:val="0"/>
          <w:numId w:val="14"/>
        </w:numPr>
        <w:suppressAutoHyphens w:val="0"/>
        <w:overflowPunct w:val="0"/>
        <w:autoSpaceDE w:val="0"/>
        <w:autoSpaceDN w:val="0"/>
        <w:adjustRightInd w:val="0"/>
        <w:spacing w:after="0"/>
        <w:jc w:val="left"/>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t>θα απεικονίζονται δεδομένα της απόδοσης του σαρώθρου – ώρες σάρωσης , απόσταση που διανύθηκε, , κατανάλωση καυσίμου, ωφέλιμου φορτίου, ένδειξη υπέρβαρου κλπ.</w:t>
      </w:r>
    </w:p>
    <w:p w:rsidR="006E7B0A" w:rsidRPr="006E7B0A" w:rsidRDefault="006E7B0A" w:rsidP="006E7B0A">
      <w:pPr>
        <w:widowControl w:val="0"/>
        <w:numPr>
          <w:ilvl w:val="0"/>
          <w:numId w:val="14"/>
        </w:numPr>
        <w:suppressAutoHyphens w:val="0"/>
        <w:overflowPunct w:val="0"/>
        <w:autoSpaceDE w:val="0"/>
        <w:autoSpaceDN w:val="0"/>
        <w:adjustRightInd w:val="0"/>
        <w:spacing w:after="0"/>
        <w:jc w:val="left"/>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t xml:space="preserve">Θα υπάρχει η δυνατότητα όλων των   ρυθμίσεων (στροφές κλπ) </w:t>
      </w:r>
    </w:p>
    <w:p w:rsidR="006E7B0A" w:rsidRPr="006E7B0A" w:rsidRDefault="006E7B0A" w:rsidP="006E7B0A">
      <w:pPr>
        <w:widowControl w:val="0"/>
        <w:numPr>
          <w:ilvl w:val="0"/>
          <w:numId w:val="14"/>
        </w:numPr>
        <w:suppressAutoHyphens w:val="0"/>
        <w:overflowPunct w:val="0"/>
        <w:autoSpaceDE w:val="0"/>
        <w:autoSpaceDN w:val="0"/>
        <w:adjustRightInd w:val="0"/>
        <w:spacing w:after="0"/>
        <w:jc w:val="left"/>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t>Θα υπάρχει η δυνατότητα μέσω αποθηκευτικού μέσω (</w:t>
      </w:r>
      <w:r w:rsidRPr="006E7B0A">
        <w:rPr>
          <w:rFonts w:asciiTheme="minorHAnsi" w:hAnsiTheme="minorHAnsi" w:cs="Arial"/>
          <w:szCs w:val="20"/>
          <w:lang w:val="en-US" w:eastAsia="el-GR"/>
        </w:rPr>
        <w:t>flash</w:t>
      </w:r>
      <w:r w:rsidRPr="006E7B0A">
        <w:rPr>
          <w:rFonts w:asciiTheme="minorHAnsi" w:hAnsiTheme="minorHAnsi" w:cs="Arial"/>
          <w:szCs w:val="20"/>
          <w:lang w:val="el-GR" w:eastAsia="el-GR"/>
        </w:rPr>
        <w:t>) να μεταφέρονται τα δεδομένα σε επιτραπέζιο υπολογιστή προς επεξεργασία και τήρηση στατιστικών στοιχείων.</w:t>
      </w:r>
    </w:p>
    <w:p w:rsidR="006E7B0A" w:rsidRPr="006E7B0A" w:rsidRDefault="006E7B0A" w:rsidP="006E7B0A">
      <w:pPr>
        <w:widowControl w:val="0"/>
        <w:numPr>
          <w:ilvl w:val="0"/>
          <w:numId w:val="14"/>
        </w:numPr>
        <w:suppressAutoHyphens w:val="0"/>
        <w:overflowPunct w:val="0"/>
        <w:autoSpaceDE w:val="0"/>
        <w:autoSpaceDN w:val="0"/>
        <w:adjustRightInd w:val="0"/>
        <w:spacing w:after="0"/>
        <w:jc w:val="left"/>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t>Το ηλεκτρονικό σύστημα ελέγχου θα δίνει την αυτόνομη δυνατότητα διάγνωσης και ηλεκτρονικής επίλυσης των τυχών προβλημάτων που προκύψουν , δίχως την αναγκαία συνδεσμολογία του σαρώθρου με φορητό υπολογιστή και την ύπαρξη κατάλληλου προγράμματος.</w:t>
      </w:r>
    </w:p>
    <w:p w:rsidR="006E7B0A" w:rsidRPr="006E7B0A" w:rsidRDefault="006E7B0A" w:rsidP="006E7B0A">
      <w:pPr>
        <w:suppressAutoHyphens w:val="0"/>
        <w:spacing w:after="0" w:line="276" w:lineRule="auto"/>
        <w:ind w:left="360"/>
        <w:jc w:val="left"/>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όχημα θα φέρει πλήρη ηλεκτρολογική εγκατάσταση φωτισμού, σύμφωνα με τον  ισχύοντα Κ.Ο.Κ. και την Ελληνική Νομοθεσία φωτιστικά και ηχητικά σήματα, καθώς και καθρέπτες για τον έλεγχο των βουρτσών και των ρείθρων.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Κάδος απορριμμάτων</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Η εσωτερική γεωμετρική χωρητικότητα του κάδου απορριμμάτων θα είναι 4m</w:t>
      </w:r>
      <w:r w:rsidRPr="006E7B0A">
        <w:rPr>
          <w:rFonts w:asciiTheme="minorHAnsi" w:hAnsiTheme="minorHAnsi" w:cs="Arial"/>
          <w:szCs w:val="22"/>
          <w:vertAlign w:val="superscript"/>
          <w:lang w:val="el-GR" w:eastAsia="en-US"/>
        </w:rPr>
        <w:t>3</w:t>
      </w:r>
      <w:r w:rsidRPr="006E7B0A">
        <w:rPr>
          <w:rFonts w:asciiTheme="minorHAnsi" w:hAnsiTheme="minorHAnsi" w:cs="Arial"/>
          <w:szCs w:val="22"/>
          <w:lang w:val="el-GR" w:eastAsia="en-US"/>
        </w:rPr>
        <w:t xml:space="preserve"> και η ωφέλιμη χωρητικότητά του (δίχως την τουρμπίνα αναρρόφησης) δεν θα είναι μικρότερη των 3,</w:t>
      </w:r>
      <w:r w:rsidR="00130E27" w:rsidRPr="00130E27">
        <w:rPr>
          <w:rFonts w:asciiTheme="minorHAnsi" w:hAnsiTheme="minorHAnsi" w:cs="Arial"/>
          <w:szCs w:val="22"/>
          <w:lang w:val="el-GR" w:eastAsia="en-US"/>
        </w:rPr>
        <w:t>7</w:t>
      </w:r>
      <w:r w:rsidRPr="006E7B0A">
        <w:rPr>
          <w:rFonts w:asciiTheme="minorHAnsi" w:hAnsiTheme="minorHAnsi" w:cs="Arial"/>
          <w:szCs w:val="22"/>
          <w:lang w:val="el-GR" w:eastAsia="en-US"/>
        </w:rPr>
        <w:t xml:space="preserve"> m3. Να προσκομιστεί δήλωση του κατασκευαστή.</w:t>
      </w:r>
      <w:r w:rsidRPr="006E7B0A">
        <w:rPr>
          <w:rFonts w:asciiTheme="minorHAnsi" w:hAnsiTheme="minorHAnsi" w:cs="Arial"/>
          <w:szCs w:val="22"/>
          <w:lang w:val="el-GR" w:eastAsia="el-GR"/>
        </w:rPr>
        <w:t xml:space="preserve">  </w:t>
      </w:r>
      <w:r w:rsidRPr="006E7B0A">
        <w:rPr>
          <w:rFonts w:asciiTheme="minorHAnsi" w:hAnsiTheme="minorHAnsi" w:cs="Arial"/>
          <w:szCs w:val="22"/>
          <w:lang w:val="el-GR" w:eastAsia="en-US"/>
        </w:rPr>
        <w:t xml:space="preserve">Θα είναι κατασκευασμένος κατά προτίμηση  εξ ολοκλήρου από ανοξείδωτο χάλυβα .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 H εκκένωση της δεξαμενής απορριμμάτων θα γίνεται υδραυλικά με οπίσθια ανατροπή σε ύψος τουλάχιστον 800</w:t>
      </w:r>
      <w:r w:rsidRPr="006E7B0A">
        <w:rPr>
          <w:rFonts w:asciiTheme="minorHAnsi" w:hAnsiTheme="minorHAnsi" w:cs="Arial"/>
          <w:szCs w:val="22"/>
          <w:lang w:val="en-US" w:eastAsia="en-US"/>
        </w:rPr>
        <w:t>mm</w:t>
      </w:r>
      <w:r w:rsidRPr="006E7B0A">
        <w:rPr>
          <w:rFonts w:asciiTheme="minorHAnsi" w:hAnsiTheme="minorHAnsi" w:cs="Arial"/>
          <w:szCs w:val="22"/>
          <w:lang w:val="el-GR" w:eastAsia="en-US"/>
        </w:rPr>
        <w:t xml:space="preserve"> από την επιφάνεια του εδάφους με κλίση του κάδου κατά το δυνατό μεγαλύτερη και όχι μικρότερη από 50° και θα ελέγχεται πλήρως από τον χειριστή. Σε περίπτωση βλάβης θα πρέπει να υπάρχει και χειροκίνητο υδραυλικό σύστημα ανατροπής.</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 Οι λειτουργίες του σαρώθρου θα γίνονται από κεντρικό πίνακα ελέγχου, που θα βρίσκεται στο θάλαμο του χειριστή.</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Στο πίσω μέρος της θα κλείνεται αεροστεγώς με μεταλλική θύρα, η οποία θα ανοίγει και θα κλείνει με κατάλληλο υδραυλικό σύστημα και θα ασφαλίζει μηχανικά. Επίσης θα διαθέτει σύστημα αποβολής των ακαθάρτων υγρών από τον πυθμένα του κάδου. </w:t>
      </w:r>
    </w:p>
    <w:p w:rsidR="006E7B0A" w:rsidRPr="006E7B0A" w:rsidRDefault="006E7B0A" w:rsidP="006E7B0A">
      <w:pPr>
        <w:suppressAutoHyphens w:val="0"/>
        <w:spacing w:after="0"/>
        <w:rPr>
          <w:rFonts w:asciiTheme="minorHAnsi" w:hAnsiTheme="minorHAnsi" w:cs="Arial"/>
          <w:szCs w:val="22"/>
          <w:lang w:val="el-GR" w:eastAsia="en-US"/>
        </w:rPr>
      </w:pPr>
    </w:p>
    <w:p w:rsid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διαθέτει κατά προτίμηση θυρίδα για την απόρριψη ογκωδών απορριμμάτων.  </w:t>
      </w:r>
    </w:p>
    <w:p w:rsidR="00810694" w:rsidRDefault="00810694" w:rsidP="006E7B0A">
      <w:pPr>
        <w:suppressAutoHyphens w:val="0"/>
        <w:spacing w:after="0"/>
        <w:rPr>
          <w:rFonts w:asciiTheme="minorHAnsi" w:hAnsiTheme="minorHAnsi" w:cs="Arial"/>
          <w:szCs w:val="22"/>
          <w:lang w:val="el-GR" w:eastAsia="en-US"/>
        </w:rPr>
      </w:pPr>
    </w:p>
    <w:p w:rsidR="00810694" w:rsidRDefault="00810694" w:rsidP="006E7B0A">
      <w:pPr>
        <w:suppressAutoHyphens w:val="0"/>
        <w:spacing w:after="0"/>
        <w:rPr>
          <w:rFonts w:asciiTheme="minorHAnsi" w:hAnsiTheme="minorHAnsi" w:cs="Arial"/>
          <w:szCs w:val="22"/>
          <w:lang w:val="el-GR" w:eastAsia="en-US"/>
        </w:rPr>
      </w:pPr>
    </w:p>
    <w:p w:rsidR="00810694" w:rsidRPr="006E7B0A" w:rsidRDefault="00810694"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 w:val="28"/>
          <w:szCs w:val="28"/>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lastRenderedPageBreak/>
        <w:t>Υδραυλικό σύστημα</w:t>
      </w:r>
    </w:p>
    <w:p w:rsidR="006E7B0A" w:rsidRPr="006E7B0A" w:rsidRDefault="006E7B0A" w:rsidP="006E7B0A">
      <w:pPr>
        <w:suppressAutoHyphens w:val="0"/>
        <w:spacing w:after="0"/>
        <w:rPr>
          <w:rFonts w:asciiTheme="minorHAnsi" w:hAnsiTheme="minorHAnsi" w:cs="Arial"/>
          <w:szCs w:val="22"/>
          <w:lang w:val="el-GR" w:eastAsia="en-US"/>
        </w:rPr>
      </w:pPr>
      <w:proofErr w:type="gramStart"/>
      <w:r w:rsidRPr="006E7B0A">
        <w:rPr>
          <w:rFonts w:asciiTheme="minorHAnsi" w:hAnsiTheme="minorHAnsi" w:cs="Arial"/>
          <w:szCs w:val="22"/>
          <w:lang w:val="en-US" w:eastAsia="en-US"/>
        </w:rPr>
        <w:t>To</w:t>
      </w:r>
      <w:r w:rsidRPr="006E7B0A">
        <w:rPr>
          <w:rFonts w:asciiTheme="minorHAnsi" w:hAnsiTheme="minorHAnsi" w:cs="Arial"/>
          <w:szCs w:val="22"/>
          <w:lang w:val="el-GR" w:eastAsia="en-US"/>
        </w:rPr>
        <w:t xml:space="preserve"> σάρωθρο θα διαθέτει σύστημα διανομής ισχύος με την βοήθεια αξιόπιστου και απλού υδραυλικού συστήματος ρύθμισης της παροχής και της πίεσης ανάλογα με τις ανάγκες εκάστου μηχανισμού του σαρώθρου.</w:t>
      </w:r>
      <w:proofErr w:type="gramEnd"/>
      <w:r w:rsidRPr="006E7B0A">
        <w:rPr>
          <w:rFonts w:asciiTheme="minorHAnsi" w:hAnsiTheme="minorHAnsi" w:cs="Arial"/>
          <w:szCs w:val="22"/>
          <w:lang w:val="el-GR" w:eastAsia="en-US"/>
        </w:rPr>
        <w:t xml:space="preserve">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διαθέτει δεξαμενή υδραυλικού λαδιού, ψυγείο υδραυλικού λαδιού, φίλτρα υδραυλικού λαδιού, αντλίες υδραυλικού, υδραυλικούς  κινητήρες και υδραυλικά έμβολα.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διαθέτει αντλίες υδραυλικού και θα εμπλέκονται με τον κινητήρα πετρελαίου με αξιόπιστο σύστημα. Θα φροντίζουν για την μετάδοση της κίνησης στους τροχούς την κίνηση της αναρροφητικής τουρμπίνας, τις μετακινήσεις των βουρτσών και της αναρροφητικής κεφαλής και την περιστροφή των βουρτσών.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Όλα τα συστήματα θα ελέγχονται </w:t>
      </w:r>
      <w:proofErr w:type="spellStart"/>
      <w:r w:rsidRPr="006E7B0A">
        <w:rPr>
          <w:rFonts w:asciiTheme="minorHAnsi" w:hAnsiTheme="minorHAnsi" w:cs="Arial"/>
          <w:szCs w:val="22"/>
          <w:lang w:val="el-GR" w:eastAsia="en-US"/>
        </w:rPr>
        <w:t>ηλεκτροϋδραυλικά</w:t>
      </w:r>
      <w:proofErr w:type="spellEnd"/>
      <w:r w:rsidRPr="006E7B0A">
        <w:rPr>
          <w:rFonts w:asciiTheme="minorHAnsi" w:hAnsiTheme="minorHAnsi" w:cs="Arial"/>
          <w:szCs w:val="22"/>
          <w:lang w:val="el-GR" w:eastAsia="en-US"/>
        </w:rPr>
        <w:t xml:space="preserve"> από την θέση του οδηγού.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διαθέτει χειροκίνητη αντλία υδραυλικού για ανύψωση – εκκένωση του κάδου απορριμμάτων σε περίπτωση βλάβης.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 xml:space="preserve">Συστήματα σάρωσης – βούρτσες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φέρει δύο περιστρεφόμενες πλευρικές βούρτσες έμπροσθεν των εμπρόσθιων τροχών και της καμπίνας οδήγησης για την καλύτερη και ευκολότερη επίβλεψή τους. Αμφότερες θα οδηγούν τα απορρίμματα  στο στόμιο αναρρόφησης  που θα  τα απορροφά πλήρως.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πλάτος της σάρωσης θα είναι τουλάχιστον 2.200mm κυμαινόμενο ανάλογα με τις εκάστοτε ανάγκες σάρωσης. Θα εκτιμηθεί ιδιαίτερα το μεγαλύτερο πλάτος  σάρωσης. Προκειμένου να μπορεί να αυξομειώνεται  το πλάτος σάρωσης δεξιά ή αριστερά και για καλύτερη απόδοση σε δύσκολα σημεία όπου απαιτείται η </w:t>
      </w:r>
      <w:proofErr w:type="spellStart"/>
      <w:r w:rsidRPr="006E7B0A">
        <w:rPr>
          <w:rFonts w:asciiTheme="minorHAnsi" w:hAnsiTheme="minorHAnsi" w:cs="Arial"/>
          <w:szCs w:val="22"/>
          <w:lang w:val="el-GR" w:eastAsia="en-US"/>
        </w:rPr>
        <w:t>προέκεκταση</w:t>
      </w:r>
      <w:proofErr w:type="spellEnd"/>
      <w:r w:rsidRPr="006E7B0A">
        <w:rPr>
          <w:rFonts w:asciiTheme="minorHAnsi" w:hAnsiTheme="minorHAnsi" w:cs="Arial"/>
          <w:szCs w:val="22"/>
          <w:lang w:val="el-GR" w:eastAsia="en-US"/>
        </w:rPr>
        <w:t xml:space="preserve"> μόνο μια σκούπας, θα υπάρχει κατά προτίμηση η δυνατότητα ανεξάρτητης μετατόπισης των βουρτσών μεταξύ τους  από την καμπίνα </w:t>
      </w:r>
      <w:proofErr w:type="spellStart"/>
      <w:r w:rsidRPr="006E7B0A">
        <w:rPr>
          <w:rFonts w:asciiTheme="minorHAnsi" w:hAnsiTheme="minorHAnsi" w:cs="Arial"/>
          <w:szCs w:val="22"/>
          <w:lang w:val="el-GR" w:eastAsia="en-US"/>
        </w:rPr>
        <w:t>χερισμού</w:t>
      </w:r>
      <w:proofErr w:type="spellEnd"/>
      <w:r w:rsidRPr="006E7B0A">
        <w:rPr>
          <w:rFonts w:asciiTheme="minorHAnsi" w:hAnsiTheme="minorHAnsi" w:cs="Arial"/>
          <w:szCs w:val="22"/>
          <w:lang w:val="el-GR" w:eastAsia="en-US"/>
        </w:rPr>
        <w:t xml:space="preserve">.  Να  αποδεικνύεται το πλάτος σάρωσης και η  </w:t>
      </w:r>
      <w:proofErr w:type="spellStart"/>
      <w:r w:rsidRPr="006E7B0A">
        <w:rPr>
          <w:rFonts w:asciiTheme="minorHAnsi" w:hAnsiTheme="minorHAnsi" w:cs="Arial"/>
          <w:szCs w:val="22"/>
          <w:lang w:val="el-GR" w:eastAsia="en-US"/>
        </w:rPr>
        <w:t>χωροθέτηση</w:t>
      </w:r>
      <w:proofErr w:type="spellEnd"/>
      <w:r w:rsidRPr="006E7B0A">
        <w:rPr>
          <w:rFonts w:asciiTheme="minorHAnsi" w:hAnsiTheme="minorHAnsi" w:cs="Arial"/>
          <w:szCs w:val="22"/>
          <w:lang w:val="el-GR" w:eastAsia="en-US"/>
        </w:rPr>
        <w:t xml:space="preserve"> των πλευρικών βουρτσών   με την κατάθεση πχ. </w:t>
      </w:r>
      <w:proofErr w:type="gramStart"/>
      <w:r w:rsidRPr="006E7B0A">
        <w:rPr>
          <w:rFonts w:asciiTheme="minorHAnsi" w:hAnsiTheme="minorHAnsi" w:cs="Arial"/>
          <w:szCs w:val="22"/>
          <w:lang w:val="en-US" w:eastAsia="en-US"/>
        </w:rPr>
        <w:t>prospectus</w:t>
      </w:r>
      <w:proofErr w:type="gramEnd"/>
      <w:r w:rsidRPr="006E7B0A">
        <w:rPr>
          <w:rFonts w:asciiTheme="minorHAnsi" w:hAnsiTheme="minorHAnsi" w:cs="Arial"/>
          <w:szCs w:val="22"/>
          <w:lang w:val="el-GR" w:eastAsia="en-US"/>
        </w:rPr>
        <w:t>, κατασκευαστικών σχεδίων κλπ. Επίσης να προσκομισθεί δήλωση του κατασκευαστή για το δηλωθέν πλάτος σάρωσης.</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Οι πλευρικές βούρτσες θα έχουν δυνατότητα υδραυλικής ρύθμισης της γωνίας τους επαφής και της πίεσης στο οδόστρωμα από την καμπίνα χειριστή.</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 Στην προσφορά θα αναφέρονται οι διαστάσεις των βουρτσών  η διάμετρος των οποίων θα είναι κατ’ ελάχιστον 900mm, το υλικό κατασκευής τους θα είναι μίγμα πλαστικών ινών και ατσαλόσυρμα, η δυνατότητα επέκτασής τους, ρύθμισης της γωνίας τους, καθώς και διάφορα συστήματα ασφαλείας (από προσκρούσεις κ.λπ.). Θα υπάρχει δυνατότητα υδραυλικού ανεβοκατεβάσματος των βουρτσών και εκάστη εξ αυτών θα περιστρέφεται υδραυλικά με δυνατότητα συνεχούς ρύθμισης των στροφών τους από την καμπίνα του οδηγού ανάλογα με τις απαιτήσεις και της πίεσης στο οδόστρωμα.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Όλες οι κινήσεις των ψηκτρών θα ελέγχονται και θα εκτελούνται μέσω καταλλήλων υδραυλικών συστημάτων και θα είναι ρυθμιζόμενες υδραυλικά (π.χ. πίεση λειτουργίας, ταχύτητα περιστροφής). Επίσης θα υπάρχουν κατάλληλα συστήματα προστασίας για οριακές περιπτώσεις λειτουργίας του συστήματος και θα φέρουν προστασία έναντι προσκρούσεων σε εμπόδια με ελαστική επαναφορά των πλευρικών ψηκτρών στο εσωτερικό του σαρώθρου. Η επαναφορά των βουρτσών κατά προτίμηση  θα  γίνεται κατά </w:t>
      </w:r>
      <w:r w:rsidRPr="006E7B0A">
        <w:rPr>
          <w:rFonts w:asciiTheme="minorHAnsi" w:hAnsiTheme="minorHAnsi" w:cs="Arial"/>
          <w:szCs w:val="22"/>
          <w:lang w:val="el-GR" w:eastAsia="en-US"/>
        </w:rPr>
        <w:lastRenderedPageBreak/>
        <w:t xml:space="preserve">την αντίθετη φορά κίνησης των δεικτών του </w:t>
      </w:r>
      <w:proofErr w:type="spellStart"/>
      <w:r w:rsidRPr="006E7B0A">
        <w:rPr>
          <w:rFonts w:asciiTheme="minorHAnsi" w:hAnsiTheme="minorHAnsi" w:cs="Arial"/>
          <w:szCs w:val="22"/>
          <w:lang w:val="el-GR" w:eastAsia="en-US"/>
        </w:rPr>
        <w:t>ωρολογιού</w:t>
      </w:r>
      <w:proofErr w:type="spellEnd"/>
      <w:r w:rsidRPr="006E7B0A">
        <w:rPr>
          <w:rFonts w:asciiTheme="minorHAnsi" w:hAnsiTheme="minorHAnsi" w:cs="Arial"/>
          <w:szCs w:val="22"/>
          <w:lang w:val="el-GR" w:eastAsia="en-US"/>
        </w:rPr>
        <w:t xml:space="preserve"> για την δεξιά βούρτσα  (αριστερόστροφα ) και κατά την φορά των δεικτών του </w:t>
      </w:r>
      <w:proofErr w:type="spellStart"/>
      <w:r w:rsidRPr="006E7B0A">
        <w:rPr>
          <w:rFonts w:asciiTheme="minorHAnsi" w:hAnsiTheme="minorHAnsi" w:cs="Arial"/>
          <w:szCs w:val="22"/>
          <w:lang w:val="el-GR" w:eastAsia="en-US"/>
        </w:rPr>
        <w:t>ωρολογιού</w:t>
      </w:r>
      <w:proofErr w:type="spellEnd"/>
      <w:r w:rsidRPr="006E7B0A">
        <w:rPr>
          <w:rFonts w:asciiTheme="minorHAnsi" w:hAnsiTheme="minorHAnsi" w:cs="Arial"/>
          <w:szCs w:val="22"/>
          <w:lang w:val="el-GR" w:eastAsia="en-US"/>
        </w:rPr>
        <w:t xml:space="preserve"> για την αριστερή βούρτσα (δεξιόστροφα) κατά την κατεύθυνση πορείας έτσι ώστε να μην καταπονούνται τα σημεία άρθρωσης των βουρτσών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Η   ταχύτητα σάρωσης θα είναι τουλάχιστον 15 </w:t>
      </w:r>
      <w:proofErr w:type="spellStart"/>
      <w:r w:rsidRPr="006E7B0A">
        <w:rPr>
          <w:rFonts w:asciiTheme="minorHAnsi" w:hAnsiTheme="minorHAnsi" w:cs="Arial"/>
          <w:szCs w:val="22"/>
          <w:lang w:val="el-GR" w:eastAsia="en-US"/>
        </w:rPr>
        <w:t>km</w:t>
      </w:r>
      <w:proofErr w:type="spellEnd"/>
      <w:r w:rsidRPr="006E7B0A">
        <w:rPr>
          <w:rFonts w:asciiTheme="minorHAnsi" w:hAnsiTheme="minorHAnsi" w:cs="Arial"/>
          <w:szCs w:val="22"/>
          <w:lang w:val="el-GR" w:eastAsia="en-US"/>
        </w:rPr>
        <w:t xml:space="preserve">/h   και θα αυξομειώνεται από τον χειριστή – οδηγό ανάλογα με την ποσότητα και το είδος των απορριμμάτων, αλλά και την κατάσταση του οδοστρώματος.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Το σάρωθρο θα έχει την δυνατότητα να σαρώνει και κατά προτίμηση κατά την </w:t>
      </w:r>
      <w:proofErr w:type="spellStart"/>
      <w:r w:rsidRPr="006E7B0A">
        <w:rPr>
          <w:rFonts w:asciiTheme="minorHAnsi" w:hAnsiTheme="minorHAnsi" w:cs="Arial"/>
          <w:szCs w:val="22"/>
          <w:lang w:val="el-GR" w:eastAsia="en-US"/>
        </w:rPr>
        <w:t>οπισθοπορεία</w:t>
      </w:r>
      <w:proofErr w:type="spellEnd"/>
      <w:r w:rsidRPr="006E7B0A">
        <w:rPr>
          <w:rFonts w:asciiTheme="minorHAnsi" w:hAnsiTheme="minorHAnsi" w:cs="Arial"/>
          <w:szCs w:val="22"/>
          <w:lang w:val="el-GR" w:eastAsia="en-US"/>
        </w:rPr>
        <w:t xml:space="preserve"> εάν χρειαστεί.</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Για την αποφυγή δημιουργίας σύννεφου σκόνης, ειδικά </w:t>
      </w:r>
      <w:proofErr w:type="spellStart"/>
      <w:r w:rsidRPr="006E7B0A">
        <w:rPr>
          <w:rFonts w:asciiTheme="minorHAnsi" w:hAnsiTheme="minorHAnsi" w:cs="Arial"/>
          <w:szCs w:val="22"/>
          <w:lang w:val="el-GR" w:eastAsia="en-US"/>
        </w:rPr>
        <w:t>μπεκ</w:t>
      </w:r>
      <w:proofErr w:type="spellEnd"/>
      <w:r w:rsidRPr="006E7B0A">
        <w:rPr>
          <w:rFonts w:asciiTheme="minorHAnsi" w:hAnsiTheme="minorHAnsi" w:cs="Arial"/>
          <w:szCs w:val="22"/>
          <w:lang w:val="el-GR" w:eastAsia="en-US"/>
        </w:rPr>
        <w:t xml:space="preserve"> θα ψεκάζουν νερό ακριβώς μπροστά από το σημείο σάρωσης εκάστης βούρτσας.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Τα απορρίμματα θα αναρροφούνται λόγω του κενού, που δημιουργείται στο στόμιο αναρρόφησης μέσω ειδικής αναρροφητικής τουρμπίνας, αλλά και λόγω της ειδικής διαμόρφωσης και απόστασης του εμπρόσθιου τμήματος στομίου αναρρόφησης από το έδαφος. Το στόμιο αναρρόφησης  θα έχει δυνατότητα μετατόπισης δεξιά αριστερά κατά ,  θα εδράζεται κατά προτίμηση σε τέσσερις τροχούς για την καλύτερη ευστάθειά του,  θα έχει πλάτος τουλάχιστον 500</w:t>
      </w:r>
      <w:r w:rsidRPr="006E7B0A">
        <w:rPr>
          <w:rFonts w:asciiTheme="minorHAnsi" w:hAnsiTheme="minorHAnsi" w:cs="Arial"/>
          <w:szCs w:val="22"/>
          <w:lang w:val="en-US" w:eastAsia="en-US"/>
        </w:rPr>
        <w:t>mm</w:t>
      </w:r>
      <w:r w:rsidRPr="006E7B0A">
        <w:rPr>
          <w:rFonts w:asciiTheme="minorHAnsi" w:hAnsiTheme="minorHAnsi" w:cs="Arial"/>
          <w:szCs w:val="22"/>
          <w:lang w:val="el-GR" w:eastAsia="en-US"/>
        </w:rPr>
        <w:t xml:space="preserve"> για ευρύτερο πεδίο αναρρόφησης, θα είναι κατασκευασμένο κατά προτίμηση από ανοξείδωτο  χάλυβα   και  θα είναι συνδεδεμένος στεγανά με το στόμιο αναρρόφησης έτσι ώστε να αποφεύγονται απώλειες </w:t>
      </w:r>
      <w:proofErr w:type="spellStart"/>
      <w:r w:rsidRPr="006E7B0A">
        <w:rPr>
          <w:rFonts w:asciiTheme="minorHAnsi" w:hAnsiTheme="minorHAnsi" w:cs="Arial"/>
          <w:szCs w:val="22"/>
          <w:lang w:val="el-GR" w:eastAsia="en-US"/>
        </w:rPr>
        <w:t>αναρροφητικότητας</w:t>
      </w:r>
      <w:proofErr w:type="spellEnd"/>
      <w:r w:rsidRPr="006E7B0A">
        <w:rPr>
          <w:rFonts w:asciiTheme="minorHAnsi" w:hAnsiTheme="minorHAnsi" w:cs="Arial"/>
          <w:szCs w:val="22"/>
          <w:lang w:val="el-GR" w:eastAsia="en-US"/>
        </w:rPr>
        <w:t xml:space="preserve">. Επίσης θα διαθέτει στο εσωτερικό του </w:t>
      </w:r>
      <w:proofErr w:type="spellStart"/>
      <w:r w:rsidRPr="006E7B0A">
        <w:rPr>
          <w:rFonts w:asciiTheme="minorHAnsi" w:hAnsiTheme="minorHAnsi" w:cs="Arial"/>
          <w:szCs w:val="22"/>
          <w:lang w:val="el-GR" w:eastAsia="en-US"/>
        </w:rPr>
        <w:t>μπεκ</w:t>
      </w:r>
      <w:proofErr w:type="spellEnd"/>
      <w:r w:rsidRPr="006E7B0A">
        <w:rPr>
          <w:rFonts w:asciiTheme="minorHAnsi" w:hAnsiTheme="minorHAnsi" w:cs="Arial"/>
          <w:szCs w:val="22"/>
          <w:lang w:val="el-GR" w:eastAsia="en-US"/>
        </w:rPr>
        <w:t xml:space="preserve"> ψεκασμού ύδατος. Με χειρισμό από την καμπίνα θα μπορεί ο χειριστής  να ανυψώσει όλο το σύστημα σάρωσης για αποφυγή μεγάλων εμποδίων.  </w:t>
      </w:r>
    </w:p>
    <w:p w:rsidR="006E7B0A" w:rsidRPr="006E7B0A" w:rsidRDefault="006E7B0A" w:rsidP="006E7B0A">
      <w:pPr>
        <w:suppressAutoHyphens w:val="0"/>
        <w:spacing w:after="0"/>
        <w:rPr>
          <w:rFonts w:asciiTheme="minorHAnsi" w:hAnsiTheme="minorHAnsi" w:cs="Arial"/>
          <w:sz w:val="28"/>
          <w:szCs w:val="28"/>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Η φυγοκεντρική μονάδα του ανεμιστήρα (τουρμπίνα) μεγάλης διαμέτρου, θα είναι τοποθετημένη κατά προτίμηση στην οροφή του κάδου  για καλύτερη ζυγοστάθμιση. θα φέρει </w:t>
      </w:r>
      <w:proofErr w:type="spellStart"/>
      <w:r w:rsidRPr="006E7B0A">
        <w:rPr>
          <w:rFonts w:asciiTheme="minorHAnsi" w:hAnsiTheme="minorHAnsi" w:cs="Arial"/>
          <w:szCs w:val="22"/>
          <w:lang w:val="el-GR" w:eastAsia="en-US"/>
        </w:rPr>
        <w:t>πολυλέπιδη</w:t>
      </w:r>
      <w:proofErr w:type="spellEnd"/>
      <w:r w:rsidRPr="006E7B0A">
        <w:rPr>
          <w:rFonts w:asciiTheme="minorHAnsi" w:hAnsiTheme="minorHAnsi" w:cs="Arial"/>
          <w:szCs w:val="22"/>
          <w:lang w:val="el-GR" w:eastAsia="en-US"/>
        </w:rPr>
        <w:t xml:space="preserve"> φτερωτή χαμηλού θορύβου και οι λεπίδες της θα  είναι κατά προτίμηση ανοξείδωτες. Η έξοδος του αέρα θα είναι προς το πίσω μέρος και κατά προτίμηση στο κάτω κοντά στην πίσω θύρα .</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σάρωθρο θα   φέρει επιπροσθέτως  στο εμπρόσθιο μέρος του, μια   τρίτη εμπρόσθια βούρτσα για αύξηση του πλάτους σάρωσης  στα 3.200</w:t>
      </w:r>
      <w:r w:rsidRPr="006E7B0A">
        <w:rPr>
          <w:rFonts w:asciiTheme="minorHAnsi" w:hAnsiTheme="minorHAnsi" w:cs="Arial"/>
          <w:szCs w:val="22"/>
          <w:lang w:val="en-US" w:eastAsia="en-US"/>
        </w:rPr>
        <w:t>mm</w:t>
      </w:r>
      <w:r w:rsidRPr="006E7B0A">
        <w:rPr>
          <w:rFonts w:asciiTheme="minorHAnsi" w:hAnsiTheme="minorHAnsi" w:cs="Arial"/>
          <w:szCs w:val="22"/>
          <w:lang w:val="el-GR" w:eastAsia="en-US"/>
        </w:rPr>
        <w:t xml:space="preserve"> τουλάχιστον, η διάμετρος της οποίας  θα είναι κατ’ ελάχιστον 750mm. θα έχει  κατ’ ελάχιστον τα κάτωθι χαρακτηριστικά :</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Υλικό πολυπροπυλένιο και ατσαλόσυρμα </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Ανεξάρτητη μετατόπιση και ρύθμιση πίεσης στο οδόστρωμα </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Εργασία στην δεξιά και αριστερή πλευρά του σαρώθρου</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Ρυθμιζόμενη ταχύτητα βούρτσας  </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b/>
          <w:bCs/>
          <w:sz w:val="28"/>
          <w:szCs w:val="28"/>
          <w:lang w:val="el-GR" w:eastAsia="en-US"/>
        </w:rPr>
      </w:pPr>
      <w:r w:rsidRPr="006E7B0A">
        <w:rPr>
          <w:rFonts w:asciiTheme="minorHAnsi" w:hAnsiTheme="minorHAnsi" w:cs="Arial"/>
          <w:szCs w:val="22"/>
          <w:lang w:val="el-GR" w:eastAsia="el-GR"/>
        </w:rPr>
        <w:t>Ρυθμιζόμενη πίεση  της βούρτσας στο έδαφος για μεγαλύτερη διάρκεια ζωής της βούρτσας.</w:t>
      </w:r>
    </w:p>
    <w:p w:rsidR="006E7B0A" w:rsidRPr="006E7B0A" w:rsidRDefault="006E7B0A" w:rsidP="006E7B0A">
      <w:pPr>
        <w:widowControl w:val="0"/>
        <w:numPr>
          <w:ilvl w:val="0"/>
          <w:numId w:val="13"/>
        </w:numPr>
        <w:suppressAutoHyphens w:val="0"/>
        <w:overflowPunct w:val="0"/>
        <w:autoSpaceDE w:val="0"/>
        <w:autoSpaceDN w:val="0"/>
        <w:adjustRightInd w:val="0"/>
        <w:spacing w:after="0"/>
        <w:jc w:val="left"/>
        <w:textAlignment w:val="baseline"/>
        <w:rPr>
          <w:rFonts w:asciiTheme="minorHAnsi" w:hAnsiTheme="minorHAnsi" w:cs="Arial"/>
          <w:b/>
          <w:bCs/>
          <w:sz w:val="28"/>
          <w:szCs w:val="28"/>
          <w:lang w:val="el-GR" w:eastAsia="en-US"/>
        </w:rPr>
      </w:pPr>
      <w:r w:rsidRPr="006E7B0A">
        <w:rPr>
          <w:rFonts w:asciiTheme="minorHAnsi" w:hAnsiTheme="minorHAnsi" w:cs="Arial"/>
          <w:szCs w:val="22"/>
          <w:lang w:val="el-GR" w:eastAsia="el-GR"/>
        </w:rPr>
        <w:t xml:space="preserve">Ανεξάρτητο έλεγχο της πίεσης  </w:t>
      </w:r>
      <w:r w:rsidRPr="006E7B0A">
        <w:rPr>
          <w:rFonts w:asciiTheme="minorHAnsi" w:hAnsiTheme="minorHAnsi" w:cs="Arial"/>
          <w:szCs w:val="22"/>
          <w:lang w:val="el-GR" w:eastAsia="en-US"/>
        </w:rPr>
        <w:t xml:space="preserve"> από την καμπίνα του οδηγού</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Να προσκομισθεί δήλωση του κατασκευαστή για το δηλωθέν πλάτος σάρωσης.</w:t>
      </w:r>
    </w:p>
    <w:p w:rsidR="006E7B0A" w:rsidRPr="006E7B0A" w:rsidRDefault="006E7B0A" w:rsidP="006E7B0A">
      <w:pPr>
        <w:suppressAutoHyphens w:val="0"/>
        <w:spacing w:after="0" w:line="276" w:lineRule="auto"/>
        <w:rPr>
          <w:rFonts w:asciiTheme="minorHAnsi" w:hAnsiTheme="minorHAnsi" w:cs="Arial"/>
          <w:szCs w:val="22"/>
          <w:lang w:val="el-GR" w:eastAsia="en-US"/>
        </w:rPr>
      </w:pP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 xml:space="preserve">Όλες οι κινήσεις των βουρτσών θα επιτελούνται από ένα και μοναδικό πλήρες </w:t>
      </w:r>
      <w:proofErr w:type="spellStart"/>
      <w:r w:rsidRPr="006E7B0A">
        <w:rPr>
          <w:rFonts w:asciiTheme="minorHAnsi" w:hAnsiTheme="minorHAnsi" w:cs="Arial"/>
          <w:szCs w:val="22"/>
          <w:lang w:val="el-GR" w:eastAsia="en-US"/>
        </w:rPr>
        <w:t>πολυχειριστήριο</w:t>
      </w:r>
      <w:proofErr w:type="spellEnd"/>
      <w:r w:rsidRPr="006E7B0A">
        <w:rPr>
          <w:rFonts w:asciiTheme="minorHAnsi" w:hAnsiTheme="minorHAnsi" w:cs="Arial"/>
          <w:szCs w:val="22"/>
          <w:lang w:val="el-GR" w:eastAsia="en-US"/>
        </w:rPr>
        <w:t xml:space="preserve"> κινήσεων   (</w:t>
      </w:r>
      <w:r w:rsidRPr="006E7B0A">
        <w:rPr>
          <w:rFonts w:asciiTheme="minorHAnsi" w:hAnsiTheme="minorHAnsi" w:cs="Arial"/>
          <w:szCs w:val="22"/>
          <w:lang w:val="en-US" w:eastAsia="en-US"/>
        </w:rPr>
        <w:t>joystick</w:t>
      </w:r>
      <w:r w:rsidRPr="006E7B0A">
        <w:rPr>
          <w:rFonts w:asciiTheme="minorHAnsi" w:hAnsiTheme="minorHAnsi" w:cs="Arial"/>
          <w:szCs w:val="22"/>
          <w:lang w:val="el-GR" w:eastAsia="en-US"/>
        </w:rPr>
        <w:t>).</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lastRenderedPageBreak/>
        <w:t xml:space="preserve">Ο χειρισμός και ο έλεγχος του συστήματος σάρωσης θα πρέπει να είναι απλός και λειτουργικός και θα γίνεται μέσω της κονσόλας χειρισμών του θαλάμου οδήγησης του σαρώθρου. Όλο το σύστημα σάρωσης και αναρρόφησης θα λαμβάνει κίνηση από τον κινητήρα του σαρώθρου, καθώς επίσης και όλες οι προβλεπόμενες εφαρμογές θα μπορούν να λειτουργήσουν από την υδραυλική εγκατάσταση του σαρώθρου. </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line="276" w:lineRule="auto"/>
        <w:jc w:val="left"/>
        <w:rPr>
          <w:rFonts w:asciiTheme="minorHAnsi" w:hAnsiTheme="minorHAnsi" w:cs="Arial"/>
          <w:b/>
          <w:bCs/>
          <w:szCs w:val="22"/>
          <w:u w:val="single"/>
          <w:lang w:val="el-GR" w:eastAsia="en-US"/>
        </w:rPr>
      </w:pPr>
      <w:r w:rsidRPr="006E7B0A">
        <w:rPr>
          <w:rFonts w:asciiTheme="minorHAnsi" w:hAnsiTheme="minorHAnsi" w:cs="Arial"/>
          <w:b/>
          <w:bCs/>
          <w:szCs w:val="22"/>
          <w:u w:val="single"/>
          <w:lang w:val="el-GR" w:eastAsia="en-US"/>
        </w:rPr>
        <w:t xml:space="preserve">Σύστημα νερού </w:t>
      </w: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Η δεξαμενή νερού θα είναι κατασκευασμένη από  υλικό έναντι της διάβρωσης, χωρητικότητας τουλάχιστον 600 </w:t>
      </w:r>
      <w:proofErr w:type="spellStart"/>
      <w:r w:rsidRPr="006E7B0A">
        <w:rPr>
          <w:rFonts w:asciiTheme="minorHAnsi" w:hAnsiTheme="minorHAnsi" w:cs="Arial"/>
          <w:szCs w:val="22"/>
          <w:lang w:val="el-GR" w:eastAsia="en-US"/>
        </w:rPr>
        <w:t>lt</w:t>
      </w:r>
      <w:proofErr w:type="spellEnd"/>
      <w:r w:rsidRPr="006E7B0A">
        <w:rPr>
          <w:rFonts w:asciiTheme="minorHAnsi" w:hAnsiTheme="minorHAnsi" w:cs="Arial"/>
          <w:szCs w:val="22"/>
          <w:lang w:val="el-GR" w:eastAsia="en-US"/>
        </w:rPr>
        <w:t>. Θα εκτιμηθεί ιδιαίτερα η μεγαλύτερη χωρητικότητα.</w:t>
      </w:r>
    </w:p>
    <w:p w:rsidR="006E7B0A" w:rsidRPr="006E7B0A" w:rsidRDefault="006E7B0A" w:rsidP="006E7B0A">
      <w:pPr>
        <w:suppressAutoHyphens w:val="0"/>
        <w:spacing w:after="0"/>
        <w:rPr>
          <w:rFonts w:asciiTheme="minorHAnsi" w:hAnsiTheme="minorHAnsi" w:cs="Arial"/>
          <w:szCs w:val="22"/>
          <w:lang w:val="el-GR" w:eastAsia="en-US"/>
        </w:rPr>
      </w:pPr>
    </w:p>
    <w:p w:rsidR="006E7B0A" w:rsidRPr="006E7B0A" w:rsidRDefault="006E7B0A" w:rsidP="006E7B0A">
      <w:pPr>
        <w:suppressAutoHyphens w:val="0"/>
        <w:spacing w:after="0"/>
        <w:rPr>
          <w:rFonts w:asciiTheme="minorHAnsi" w:hAnsiTheme="minorHAnsi" w:cs="Arial"/>
          <w:szCs w:val="22"/>
          <w:lang w:val="el-GR" w:eastAsia="en-US"/>
        </w:rPr>
      </w:pPr>
      <w:r w:rsidRPr="006E7B0A">
        <w:rPr>
          <w:rFonts w:asciiTheme="minorHAnsi" w:hAnsiTheme="minorHAnsi" w:cs="Arial"/>
          <w:szCs w:val="22"/>
          <w:lang w:val="el-GR" w:eastAsia="en-US"/>
        </w:rPr>
        <w:t xml:space="preserve">Θα διατίθεται αντλία νερού κατάλληλης παροχής και πίεσης για τον ψεκασμό του νερού μέσω του </w:t>
      </w:r>
      <w:proofErr w:type="spellStart"/>
      <w:r w:rsidRPr="006E7B0A">
        <w:rPr>
          <w:rFonts w:asciiTheme="minorHAnsi" w:hAnsiTheme="minorHAnsi" w:cs="Arial"/>
          <w:szCs w:val="22"/>
          <w:lang w:val="el-GR" w:eastAsia="en-US"/>
        </w:rPr>
        <w:t>μπεκ</w:t>
      </w:r>
      <w:proofErr w:type="spellEnd"/>
      <w:r w:rsidRPr="006E7B0A">
        <w:rPr>
          <w:rFonts w:asciiTheme="minorHAnsi" w:hAnsiTheme="minorHAnsi" w:cs="Arial"/>
          <w:szCs w:val="22"/>
          <w:lang w:val="el-GR" w:eastAsia="en-US"/>
        </w:rPr>
        <w:t xml:space="preserve"> ψεκασμού για την </w:t>
      </w:r>
      <w:proofErr w:type="spellStart"/>
      <w:r w:rsidRPr="006E7B0A">
        <w:rPr>
          <w:rFonts w:asciiTheme="minorHAnsi" w:hAnsiTheme="minorHAnsi" w:cs="Arial"/>
          <w:szCs w:val="22"/>
          <w:lang w:val="el-GR" w:eastAsia="en-US"/>
        </w:rPr>
        <w:t>κατακάθιση</w:t>
      </w:r>
      <w:proofErr w:type="spellEnd"/>
      <w:r w:rsidRPr="006E7B0A">
        <w:rPr>
          <w:rFonts w:asciiTheme="minorHAnsi" w:hAnsiTheme="minorHAnsi" w:cs="Arial"/>
          <w:szCs w:val="22"/>
          <w:lang w:val="el-GR" w:eastAsia="en-US"/>
        </w:rPr>
        <w:t xml:space="preserve"> της σκόνης κατά την σάρωση. Κάθε </w:t>
      </w:r>
      <w:proofErr w:type="spellStart"/>
      <w:r w:rsidRPr="006E7B0A">
        <w:rPr>
          <w:rFonts w:asciiTheme="minorHAnsi" w:hAnsiTheme="minorHAnsi" w:cs="Arial"/>
          <w:szCs w:val="22"/>
          <w:lang w:val="el-GR" w:eastAsia="en-US"/>
        </w:rPr>
        <w:t>μπεκ</w:t>
      </w:r>
      <w:proofErr w:type="spellEnd"/>
      <w:r w:rsidRPr="006E7B0A">
        <w:rPr>
          <w:rFonts w:asciiTheme="minorHAnsi" w:hAnsiTheme="minorHAnsi" w:cs="Arial"/>
          <w:szCs w:val="22"/>
          <w:lang w:val="el-GR" w:eastAsia="en-US"/>
        </w:rPr>
        <w:t xml:space="preserve"> θα μπορεί, να ρυθμιστεί κατά βούληση από τον θάλαμο χωριστά ως προς την παροχή νερού.</w:t>
      </w:r>
    </w:p>
    <w:p w:rsidR="006E7B0A" w:rsidRPr="006E7B0A" w:rsidRDefault="006E7B0A" w:rsidP="006E7B0A">
      <w:pPr>
        <w:suppressAutoHyphens w:val="0"/>
        <w:spacing w:after="0"/>
        <w:rPr>
          <w:rFonts w:asciiTheme="minorHAnsi" w:hAnsiTheme="minorHAnsi" w:cs="Arial"/>
          <w:sz w:val="28"/>
          <w:szCs w:val="28"/>
          <w:lang w:val="el-GR" w:eastAsia="en-US"/>
        </w:rPr>
      </w:pPr>
    </w:p>
    <w:p w:rsidR="006E7B0A" w:rsidRPr="006E7B0A" w:rsidRDefault="006E7B0A" w:rsidP="006E7B0A">
      <w:pPr>
        <w:suppressAutoHyphens w:val="0"/>
        <w:spacing w:after="0" w:line="276" w:lineRule="auto"/>
        <w:rPr>
          <w:rFonts w:asciiTheme="minorHAnsi" w:hAnsiTheme="minorHAnsi" w:cs="Arial"/>
          <w:b/>
          <w:szCs w:val="22"/>
          <w:u w:val="single"/>
          <w:lang w:val="el-GR" w:eastAsia="en-US"/>
        </w:rPr>
      </w:pPr>
      <w:r w:rsidRPr="006E7B0A">
        <w:rPr>
          <w:rFonts w:asciiTheme="minorHAnsi" w:hAnsiTheme="minorHAnsi" w:cs="Arial"/>
          <w:b/>
          <w:szCs w:val="22"/>
          <w:u w:val="single"/>
          <w:lang w:val="el-GR" w:eastAsia="en-US"/>
        </w:rPr>
        <w:t xml:space="preserve">Εξωτερικός σωλήνας αναρρόφησης </w:t>
      </w: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σάρωθρο θα φέρει  εύκαμπτο εξωτερικό σωλήνα αναρρόφησης  διαμέτρου τουλάχιστον 100</w:t>
      </w:r>
      <w:r w:rsidRPr="006E7B0A">
        <w:rPr>
          <w:rFonts w:asciiTheme="minorHAnsi" w:hAnsiTheme="minorHAnsi" w:cs="Arial"/>
          <w:szCs w:val="22"/>
          <w:lang w:val="en-US" w:eastAsia="en-US"/>
        </w:rPr>
        <w:t>mm</w:t>
      </w:r>
      <w:r w:rsidRPr="006E7B0A">
        <w:rPr>
          <w:rFonts w:asciiTheme="minorHAnsi" w:hAnsiTheme="minorHAnsi" w:cs="Arial"/>
          <w:szCs w:val="22"/>
          <w:lang w:val="el-GR" w:eastAsia="en-US"/>
        </w:rPr>
        <w:t xml:space="preserve"> πεζού χειριστή για αποκομιδή απορριμμάτων από δυσπρόσιτα σημεία, για αναρρόφηση φύλλων, απορριμμάτων από επιστήλια καλαθάκια και γενικά από σημεία δύσκολης προσπέλασης κλπ. Το μήκος θα είναι τουλάχιστον 4m. Ο αγωγός θα βρίσκεται κατά προτίμηση στην οροφή του μηχανήματος σε περιστρεφόμενη βάση και θα φέρει κατά προτίμηση </w:t>
      </w:r>
      <w:proofErr w:type="spellStart"/>
      <w:r w:rsidRPr="006E7B0A">
        <w:rPr>
          <w:rFonts w:asciiTheme="minorHAnsi" w:hAnsiTheme="minorHAnsi" w:cs="Arial"/>
          <w:szCs w:val="22"/>
          <w:lang w:val="el-GR" w:eastAsia="en-US"/>
        </w:rPr>
        <w:t>αερουδραυλική</w:t>
      </w:r>
      <w:proofErr w:type="spellEnd"/>
      <w:r w:rsidRPr="006E7B0A">
        <w:rPr>
          <w:rFonts w:asciiTheme="minorHAnsi" w:hAnsiTheme="minorHAnsi" w:cs="Arial"/>
          <w:szCs w:val="22"/>
          <w:lang w:val="el-GR" w:eastAsia="en-US"/>
        </w:rPr>
        <w:t xml:space="preserve"> υποβοήθηση  για τον εύκολο χειρισμό του.</w:t>
      </w:r>
    </w:p>
    <w:p w:rsidR="006E7B0A" w:rsidRPr="006E7B0A" w:rsidRDefault="006E7B0A" w:rsidP="006E7B0A">
      <w:pPr>
        <w:suppressAutoHyphens w:val="0"/>
        <w:spacing w:after="0"/>
        <w:rPr>
          <w:rFonts w:asciiTheme="minorHAnsi" w:hAnsiTheme="minorHAnsi" w:cs="Arial"/>
          <w:sz w:val="28"/>
          <w:szCs w:val="28"/>
          <w:lang w:val="el-GR" w:eastAsia="en-US"/>
        </w:rPr>
      </w:pPr>
    </w:p>
    <w:p w:rsidR="006E7B0A" w:rsidRPr="006E7B0A" w:rsidRDefault="006E7B0A" w:rsidP="006E7B0A">
      <w:pPr>
        <w:suppressAutoHyphens w:val="0"/>
        <w:spacing w:after="0" w:line="276" w:lineRule="auto"/>
        <w:rPr>
          <w:rFonts w:asciiTheme="minorHAnsi" w:hAnsiTheme="minorHAnsi" w:cs="Arial"/>
          <w:b/>
          <w:szCs w:val="22"/>
          <w:u w:val="single"/>
          <w:lang w:val="el-GR" w:eastAsia="en-US"/>
        </w:rPr>
      </w:pPr>
      <w:r w:rsidRPr="006E7B0A">
        <w:rPr>
          <w:rFonts w:asciiTheme="minorHAnsi" w:hAnsiTheme="minorHAnsi" w:cs="Arial"/>
          <w:b/>
          <w:szCs w:val="22"/>
          <w:u w:val="single"/>
          <w:lang w:val="el-GR" w:eastAsia="en-US"/>
        </w:rPr>
        <w:t>Σύστημα υψηλής πίεσης νερού</w:t>
      </w: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σάρωθρο θα φέρει αντλία υψηλής πίεσης του ύδατος 100bar τουλάχιστον, παροχής 20</w:t>
      </w:r>
      <w:proofErr w:type="spellStart"/>
      <w:r w:rsidRPr="006E7B0A">
        <w:rPr>
          <w:rFonts w:asciiTheme="minorHAnsi" w:hAnsiTheme="minorHAnsi" w:cs="Arial"/>
          <w:szCs w:val="22"/>
          <w:lang w:val="en-US" w:eastAsia="en-US"/>
        </w:rPr>
        <w:t>lt</w:t>
      </w:r>
      <w:proofErr w:type="spellEnd"/>
      <w:r w:rsidRPr="006E7B0A">
        <w:rPr>
          <w:rFonts w:asciiTheme="minorHAnsi" w:hAnsiTheme="minorHAnsi" w:cs="Arial"/>
          <w:szCs w:val="22"/>
          <w:lang w:val="el-GR" w:eastAsia="en-US"/>
        </w:rPr>
        <w:t>/</w:t>
      </w:r>
      <w:r w:rsidRPr="006E7B0A">
        <w:rPr>
          <w:rFonts w:asciiTheme="minorHAnsi" w:hAnsiTheme="minorHAnsi" w:cs="Arial"/>
          <w:szCs w:val="22"/>
          <w:lang w:val="en-US" w:eastAsia="en-US"/>
        </w:rPr>
        <w:t>min</w:t>
      </w:r>
      <w:r w:rsidRPr="006E7B0A">
        <w:rPr>
          <w:rFonts w:asciiTheme="minorHAnsi" w:hAnsiTheme="minorHAnsi" w:cs="Arial"/>
          <w:szCs w:val="22"/>
          <w:lang w:val="el-GR" w:eastAsia="en-US"/>
        </w:rPr>
        <w:t xml:space="preserve"> τουλάχιστον με πιστολέτο και σωλήνα μήκους 10m τουλάχιστον για την πλύση του ιδίου του μηχανήματος και για την πλύση διαφόρων χώρων. </w:t>
      </w:r>
    </w:p>
    <w:p w:rsidR="006E7B0A" w:rsidRPr="006E7B0A" w:rsidRDefault="006E7B0A" w:rsidP="006E7B0A">
      <w:pPr>
        <w:suppressAutoHyphens w:val="0"/>
        <w:spacing w:after="0" w:line="276" w:lineRule="auto"/>
        <w:rPr>
          <w:rFonts w:asciiTheme="minorHAnsi" w:hAnsiTheme="minorHAnsi" w:cs="Arial"/>
          <w:b/>
          <w:szCs w:val="22"/>
          <w:u w:val="single"/>
          <w:lang w:val="el-GR" w:eastAsia="en-US"/>
        </w:rPr>
      </w:pPr>
    </w:p>
    <w:p w:rsidR="006E7B0A" w:rsidRPr="006E7B0A" w:rsidRDefault="006E7B0A" w:rsidP="006E7B0A">
      <w:pPr>
        <w:suppressAutoHyphens w:val="0"/>
        <w:spacing w:after="0" w:line="276" w:lineRule="auto"/>
        <w:rPr>
          <w:rFonts w:asciiTheme="minorHAnsi" w:hAnsiTheme="minorHAnsi" w:cs="Arial"/>
          <w:b/>
          <w:szCs w:val="22"/>
          <w:u w:val="single"/>
          <w:lang w:val="el-GR" w:eastAsia="en-US"/>
        </w:rPr>
      </w:pPr>
      <w:r w:rsidRPr="006E7B0A">
        <w:rPr>
          <w:rFonts w:asciiTheme="minorHAnsi" w:hAnsiTheme="minorHAnsi" w:cs="Arial"/>
          <w:b/>
          <w:szCs w:val="22"/>
          <w:u w:val="single"/>
          <w:lang w:val="el-GR" w:eastAsia="en-US"/>
        </w:rPr>
        <w:t xml:space="preserve">Παρελκόμενα </w:t>
      </w:r>
    </w:p>
    <w:p w:rsidR="006E7B0A" w:rsidRPr="006E7B0A" w:rsidRDefault="006E7B0A" w:rsidP="006E7B0A">
      <w:pPr>
        <w:suppressAutoHyphens w:val="0"/>
        <w:spacing w:after="0" w:line="276" w:lineRule="auto"/>
        <w:rPr>
          <w:rFonts w:asciiTheme="minorHAnsi" w:hAnsiTheme="minorHAnsi" w:cs="Arial"/>
          <w:szCs w:val="22"/>
          <w:lang w:val="el-GR" w:eastAsia="en-US"/>
        </w:rPr>
      </w:pPr>
      <w:r w:rsidRPr="006E7B0A">
        <w:rPr>
          <w:rFonts w:asciiTheme="minorHAnsi" w:hAnsiTheme="minorHAnsi" w:cs="Arial"/>
          <w:szCs w:val="22"/>
          <w:lang w:val="el-GR" w:eastAsia="en-US"/>
        </w:rPr>
        <w:t>Το σάρωθρο θα συνοδεύεται από τα κάτωθι παρελκόμενα:</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Εφεδρικό τροχό</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Πλήρη εργαλειοθήκη για επισκευές </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Τρίγωνο βλαβών μεγάλο</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Φαρμακείο σύμφωνα με τον Κ.Ο.Κ. </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Πυροσβεστήρες σύμφωνα με τον Κ.Ο.Κ</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n-US"/>
        </w:rPr>
        <w:t xml:space="preserve">Τρίγωνο </w:t>
      </w:r>
      <w:proofErr w:type="spellStart"/>
      <w:r w:rsidRPr="006E7B0A">
        <w:rPr>
          <w:rFonts w:asciiTheme="minorHAnsi" w:hAnsiTheme="minorHAnsi" w:cs="Arial"/>
          <w:szCs w:val="22"/>
          <w:lang w:val="el-GR" w:eastAsia="en-US"/>
        </w:rPr>
        <w:t>βραδυπορείας</w:t>
      </w:r>
      <w:proofErr w:type="spellEnd"/>
      <w:r w:rsidRPr="006E7B0A">
        <w:rPr>
          <w:rFonts w:asciiTheme="minorHAnsi" w:hAnsiTheme="minorHAnsi" w:cs="Arial"/>
          <w:szCs w:val="22"/>
          <w:lang w:val="el-GR" w:eastAsia="en-US"/>
        </w:rPr>
        <w:t>.</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l-GR"/>
        </w:rPr>
        <w:t>Τα απαραίτητα έντυπα / τεχνικά εγχειρίδια για τη συντήρηση, επισκευή και καλή λειτουργία του οχήματος.</w:t>
      </w:r>
    </w:p>
    <w:p w:rsidR="006E7B0A" w:rsidRPr="006E7B0A" w:rsidRDefault="006E7B0A" w:rsidP="006E7B0A">
      <w:pPr>
        <w:widowControl w:val="0"/>
        <w:numPr>
          <w:ilvl w:val="0"/>
          <w:numId w:val="11"/>
        </w:numPr>
        <w:suppressAutoHyphens w:val="0"/>
        <w:overflowPunct w:val="0"/>
        <w:autoSpaceDE w:val="0"/>
        <w:autoSpaceDN w:val="0"/>
        <w:adjustRightInd w:val="0"/>
        <w:spacing w:after="0" w:line="276" w:lineRule="auto"/>
        <w:jc w:val="left"/>
        <w:textAlignment w:val="baseline"/>
        <w:rPr>
          <w:rFonts w:asciiTheme="minorHAnsi" w:hAnsiTheme="minorHAnsi" w:cs="Arial"/>
          <w:szCs w:val="22"/>
          <w:lang w:val="el-GR" w:eastAsia="en-US"/>
        </w:rPr>
      </w:pPr>
      <w:r w:rsidRPr="006E7B0A">
        <w:rPr>
          <w:rFonts w:asciiTheme="minorHAnsi" w:hAnsiTheme="minorHAnsi" w:cs="Arial"/>
          <w:szCs w:val="22"/>
          <w:lang w:val="el-GR" w:eastAsia="el-GR"/>
        </w:rPr>
        <w:t>Κατάλογο ανταλλακτικών</w:t>
      </w:r>
    </w:p>
    <w:p w:rsidR="006E7B0A" w:rsidRPr="006E7B0A" w:rsidRDefault="006E7B0A" w:rsidP="006E7B0A">
      <w:pPr>
        <w:suppressAutoHyphens w:val="0"/>
        <w:spacing w:after="0" w:line="276" w:lineRule="auto"/>
        <w:ind w:left="720"/>
        <w:rPr>
          <w:rFonts w:asciiTheme="minorHAnsi" w:hAnsiTheme="minorHAnsi" w:cs="Arial"/>
          <w:szCs w:val="22"/>
          <w:lang w:val="el-GR" w:eastAsia="en-US"/>
        </w:rPr>
      </w:pPr>
    </w:p>
    <w:p w:rsidR="006E7B0A" w:rsidRPr="006E7B0A" w:rsidRDefault="006E7B0A" w:rsidP="006E7B0A">
      <w:pPr>
        <w:keepNext/>
        <w:tabs>
          <w:tab w:val="left" w:pos="454"/>
        </w:tabs>
        <w:suppressAutoHyphens w:val="0"/>
        <w:overflowPunct w:val="0"/>
        <w:autoSpaceDE w:val="0"/>
        <w:autoSpaceDN w:val="0"/>
        <w:adjustRightInd w:val="0"/>
        <w:spacing w:after="0"/>
        <w:textAlignment w:val="baseline"/>
        <w:outlineLvl w:val="8"/>
        <w:rPr>
          <w:rFonts w:asciiTheme="minorHAnsi" w:hAnsiTheme="minorHAnsi" w:cs="Arial"/>
          <w:b/>
          <w:bCs/>
          <w:szCs w:val="22"/>
          <w:u w:val="single"/>
          <w:lang w:val="el-GR" w:eastAsia="el-GR"/>
        </w:rPr>
      </w:pPr>
      <w:r w:rsidRPr="006E7B0A">
        <w:rPr>
          <w:rFonts w:asciiTheme="minorHAnsi" w:hAnsiTheme="minorHAnsi" w:cs="Arial"/>
          <w:b/>
          <w:bCs/>
          <w:szCs w:val="22"/>
          <w:u w:val="single"/>
          <w:lang w:val="el-GR" w:eastAsia="el-GR"/>
        </w:rPr>
        <w:t>Ποιότητα-  Καταλληλότητα - Τεχνική Υποστήριξη</w:t>
      </w:r>
      <w:r w:rsidRPr="006E7B0A">
        <w:rPr>
          <w:rFonts w:asciiTheme="minorHAnsi" w:hAnsiTheme="minorHAnsi" w:cs="Arial"/>
          <w:b/>
          <w:snapToGrid w:val="0"/>
          <w:szCs w:val="22"/>
          <w:u w:val="single"/>
          <w:lang w:val="el-GR" w:eastAsia="el-GR"/>
        </w:rPr>
        <w:t xml:space="preserve">   </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napToGrid w:val="0"/>
          <w:szCs w:val="22"/>
          <w:u w:val="single"/>
          <w:lang w:val="el-GR" w:eastAsia="el-GR"/>
        </w:rPr>
      </w:pPr>
      <w:r w:rsidRPr="006E7B0A">
        <w:rPr>
          <w:rFonts w:asciiTheme="minorHAnsi" w:hAnsiTheme="minorHAnsi" w:cs="Arial"/>
          <w:snapToGrid w:val="0"/>
          <w:szCs w:val="22"/>
          <w:u w:val="single"/>
          <w:lang w:val="el-GR" w:eastAsia="el-GR"/>
        </w:rPr>
        <w:t>Με την προσφορά να κατατεθεί ο οικονομικός φορέας οφείλει να καταθέσει :</w:t>
      </w:r>
    </w:p>
    <w:p w:rsidR="006E7B0A" w:rsidRPr="006E7B0A" w:rsidRDefault="006E7B0A" w:rsidP="006E7B0A">
      <w:pPr>
        <w:widowControl w:val="0"/>
        <w:numPr>
          <w:ilvl w:val="0"/>
          <w:numId w:val="7"/>
        </w:numPr>
        <w:tabs>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snapToGrid w:val="0"/>
          <w:szCs w:val="22"/>
          <w:lang w:val="el-GR" w:eastAsia="el-GR"/>
        </w:rPr>
      </w:pPr>
      <w:r w:rsidRPr="006E7B0A">
        <w:rPr>
          <w:rFonts w:asciiTheme="minorHAnsi" w:hAnsiTheme="minorHAnsi" w:cs="Arial"/>
          <w:bCs/>
          <w:szCs w:val="22"/>
          <w:lang w:val="el-GR" w:eastAsia="el-GR"/>
        </w:rPr>
        <w:t>Υπεύθυνη Δήλωση προσκόμισης</w:t>
      </w:r>
      <w:r w:rsidRPr="006E7B0A">
        <w:rPr>
          <w:rFonts w:asciiTheme="minorHAnsi" w:hAnsiTheme="minorHAnsi" w:cs="Arial"/>
          <w:snapToGrid w:val="0"/>
          <w:szCs w:val="22"/>
          <w:lang w:val="el-GR" w:eastAsia="el-GR"/>
        </w:rPr>
        <w:t xml:space="preserve"> κατά την παράδοση Έγκρισης Τύπου για ολοκληρωμένο όχημα που θα εκδοθεί από την αρμόδια Δ/</w:t>
      </w:r>
      <w:proofErr w:type="spellStart"/>
      <w:r w:rsidRPr="006E7B0A">
        <w:rPr>
          <w:rFonts w:asciiTheme="minorHAnsi" w:hAnsiTheme="minorHAnsi" w:cs="Arial"/>
          <w:snapToGrid w:val="0"/>
          <w:szCs w:val="22"/>
          <w:lang w:val="el-GR" w:eastAsia="el-GR"/>
        </w:rPr>
        <w:t>νση</w:t>
      </w:r>
      <w:proofErr w:type="spellEnd"/>
      <w:r w:rsidRPr="006E7B0A">
        <w:rPr>
          <w:rFonts w:asciiTheme="minorHAnsi" w:hAnsiTheme="minorHAnsi" w:cs="Arial"/>
          <w:snapToGrid w:val="0"/>
          <w:szCs w:val="22"/>
          <w:lang w:val="el-GR" w:eastAsia="el-GR"/>
        </w:rPr>
        <w:t xml:space="preserve"> του ΥΠΟΥΡΓΕΙΟΥ ΥΠΟΔΟΜΩΝ, ΜΕΤΑΦΟΡΩΝ &amp; ΔΙΚΤΥΩΝ προκειμένου να είναι εφικτή η έκδοση πινακίδων του οχήματος σύμφωνα με τις ισχύουσες σχετικές διατάξεις.</w:t>
      </w:r>
    </w:p>
    <w:p w:rsidR="006E7B0A" w:rsidRPr="006E7B0A" w:rsidRDefault="006E7B0A" w:rsidP="006E7B0A">
      <w:pPr>
        <w:tabs>
          <w:tab w:val="left" w:pos="454"/>
          <w:tab w:val="left" w:pos="6717"/>
          <w:tab w:val="left" w:pos="7994"/>
        </w:tabs>
        <w:suppressAutoHyphens w:val="0"/>
        <w:overflowPunct w:val="0"/>
        <w:autoSpaceDE w:val="0"/>
        <w:autoSpaceDN w:val="0"/>
        <w:adjustRightInd w:val="0"/>
        <w:spacing w:after="0"/>
        <w:ind w:left="426"/>
        <w:textAlignment w:val="baseline"/>
        <w:rPr>
          <w:rFonts w:asciiTheme="minorHAnsi" w:hAnsiTheme="minorHAnsi" w:cs="Arial"/>
          <w:snapToGrid w:val="0"/>
          <w:szCs w:val="22"/>
          <w:lang w:val="el-GR" w:eastAsia="el-GR"/>
        </w:rPr>
      </w:pPr>
    </w:p>
    <w:p w:rsidR="006E7B0A" w:rsidRPr="006E7B0A" w:rsidRDefault="006E7B0A" w:rsidP="006E7B0A">
      <w:pPr>
        <w:widowControl w:val="0"/>
        <w:numPr>
          <w:ilvl w:val="0"/>
          <w:numId w:val="7"/>
        </w:numPr>
        <w:tabs>
          <w:tab w:val="left" w:pos="426"/>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b/>
          <w:szCs w:val="22"/>
          <w:lang w:val="el-GR" w:eastAsia="el-GR"/>
        </w:rPr>
      </w:pPr>
      <w:r w:rsidRPr="006E7B0A">
        <w:rPr>
          <w:rFonts w:asciiTheme="minorHAnsi" w:hAnsiTheme="minorHAnsi" w:cs="Arial"/>
          <w:bCs/>
          <w:szCs w:val="22"/>
          <w:lang w:val="el-GR" w:eastAsia="el-GR"/>
        </w:rPr>
        <w:t>Δείγμα δήλωσης συμμόρφωσης ΕΚ  (CE) για όλη την κατασκευή  (στην</w:t>
      </w:r>
      <w:r w:rsidRPr="006E7B0A">
        <w:rPr>
          <w:rFonts w:asciiTheme="minorHAnsi" w:hAnsiTheme="minorHAnsi" w:cs="Arial"/>
          <w:snapToGrid w:val="0"/>
          <w:szCs w:val="22"/>
          <w:lang w:val="el-GR" w:eastAsia="el-GR"/>
        </w:rPr>
        <w:t xml:space="preserve"> Ελληνική </w:t>
      </w:r>
      <w:r w:rsidRPr="006E7B0A">
        <w:rPr>
          <w:rFonts w:asciiTheme="minorHAnsi" w:hAnsiTheme="minorHAnsi" w:cs="Arial"/>
          <w:snapToGrid w:val="0"/>
          <w:szCs w:val="22"/>
          <w:lang w:val="el-GR" w:eastAsia="el-GR"/>
        </w:rPr>
        <w:lastRenderedPageBreak/>
        <w:t xml:space="preserve">γλώσσα ή επίσημη μετάφραση σε αυτή) </w:t>
      </w:r>
      <w:r w:rsidRPr="006E7B0A">
        <w:rPr>
          <w:rFonts w:asciiTheme="minorHAnsi" w:hAnsiTheme="minorHAnsi" w:cs="Arial"/>
          <w:snapToGrid w:val="0"/>
          <w:color w:val="FF0000"/>
          <w:szCs w:val="22"/>
          <w:lang w:val="el-GR" w:eastAsia="el-GR"/>
        </w:rPr>
        <w:t xml:space="preserve"> </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ind w:left="426"/>
        <w:textAlignment w:val="baseline"/>
        <w:rPr>
          <w:rFonts w:asciiTheme="minorHAnsi" w:hAnsiTheme="minorHAnsi" w:cs="Arial"/>
          <w:b/>
          <w:szCs w:val="22"/>
          <w:lang w:val="el-GR" w:eastAsia="el-GR"/>
        </w:rPr>
      </w:pPr>
    </w:p>
    <w:p w:rsidR="006E7B0A" w:rsidRPr="006E7B0A" w:rsidRDefault="006E7B0A" w:rsidP="006E7B0A">
      <w:pPr>
        <w:widowControl w:val="0"/>
        <w:numPr>
          <w:ilvl w:val="0"/>
          <w:numId w:val="7"/>
        </w:numPr>
        <w:tabs>
          <w:tab w:val="left" w:pos="426"/>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bCs/>
          <w:szCs w:val="22"/>
          <w:lang w:val="el-GR" w:eastAsia="el-GR"/>
        </w:rPr>
      </w:pPr>
      <w:r w:rsidRPr="006E7B0A">
        <w:rPr>
          <w:rFonts w:asciiTheme="minorHAnsi" w:hAnsiTheme="minorHAnsi" w:cs="Arial"/>
          <w:bCs/>
          <w:szCs w:val="22"/>
          <w:lang w:val="el-GR" w:eastAsia="el-GR"/>
        </w:rPr>
        <w:t xml:space="preserve">Υπεύθυνη δήλωση εγγύησης καλής λειτουργίας τουλάχιστον </w:t>
      </w:r>
      <w:r w:rsidRPr="006E7B0A">
        <w:rPr>
          <w:rFonts w:asciiTheme="minorHAnsi" w:hAnsiTheme="minorHAnsi" w:cs="Arial"/>
          <w:b/>
          <w:bCs/>
          <w:szCs w:val="22"/>
          <w:lang w:val="el-GR" w:eastAsia="el-GR"/>
        </w:rPr>
        <w:t xml:space="preserve">1 έτος </w:t>
      </w:r>
      <w:r w:rsidRPr="006E7B0A">
        <w:rPr>
          <w:rFonts w:asciiTheme="minorHAnsi" w:hAnsiTheme="minorHAnsi" w:cs="Arial"/>
          <w:bCs/>
          <w:szCs w:val="22"/>
          <w:lang w:val="el-GR" w:eastAsia="el-GR"/>
        </w:rPr>
        <w:t xml:space="preserve"> για το πλήρες όχημα (η εγγύηση να είναι ανεξάρτητη από τα προβλεπόμενα σε οποιαδήποτε εργοστασιακή εγγύηση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 .</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p>
    <w:p w:rsidR="006E7B0A" w:rsidRPr="006E7B0A" w:rsidRDefault="006E7B0A" w:rsidP="006E7B0A">
      <w:pPr>
        <w:widowControl w:val="0"/>
        <w:numPr>
          <w:ilvl w:val="0"/>
          <w:numId w:val="7"/>
        </w:numPr>
        <w:tabs>
          <w:tab w:val="left" w:pos="426"/>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bCs/>
          <w:szCs w:val="22"/>
          <w:lang w:val="el-GR" w:eastAsia="el-GR"/>
        </w:rPr>
      </w:pPr>
      <w:r w:rsidRPr="006E7B0A">
        <w:rPr>
          <w:rFonts w:asciiTheme="minorHAnsi" w:hAnsiTheme="minorHAnsi" w:cs="Arial"/>
          <w:bCs/>
          <w:szCs w:val="22"/>
          <w:lang w:val="el-GR" w:eastAsia="el-GR"/>
        </w:rPr>
        <w:t xml:space="preserve"> Υπεύθυνη δήλωση παροχής  ανταλλακτικών τουλάχιστον για </w:t>
      </w:r>
      <w:r w:rsidRPr="006E7B0A">
        <w:rPr>
          <w:rFonts w:asciiTheme="minorHAnsi" w:hAnsiTheme="minorHAnsi" w:cs="Arial"/>
          <w:b/>
          <w:bCs/>
          <w:szCs w:val="22"/>
          <w:lang w:val="el-GR" w:eastAsia="el-GR"/>
        </w:rPr>
        <w:t>10 έτη</w:t>
      </w:r>
      <w:r w:rsidRPr="006E7B0A">
        <w:rPr>
          <w:rFonts w:asciiTheme="minorHAnsi" w:hAnsiTheme="minorHAnsi" w:cs="Arial"/>
          <w:bCs/>
          <w:szCs w:val="22"/>
          <w:lang w:val="el-GR" w:eastAsia="el-GR"/>
        </w:rPr>
        <w:t>. Το διάστημα</w:t>
      </w:r>
      <w:r w:rsidRPr="006E7B0A">
        <w:rPr>
          <w:rFonts w:asciiTheme="minorHAnsi" w:hAnsiTheme="minorHAnsi" w:cs="Arial"/>
          <w:bCs/>
          <w:szCs w:val="22"/>
          <w:lang w:val="el-GR" w:eastAsia="el-GR"/>
        </w:rPr>
        <w:tab/>
        <w:t>παράδοσης των ζητούμενων κάθε φορά ανταλλακτικών  θα είναι μικρότερο από 10 ημέρες.</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p>
    <w:p w:rsidR="006E7B0A" w:rsidRPr="006E7B0A" w:rsidRDefault="006E7B0A" w:rsidP="006E7B0A">
      <w:pPr>
        <w:widowControl w:val="0"/>
        <w:numPr>
          <w:ilvl w:val="0"/>
          <w:numId w:val="7"/>
        </w:numPr>
        <w:tabs>
          <w:tab w:val="left" w:pos="426"/>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bCs/>
          <w:szCs w:val="22"/>
          <w:lang w:val="el-GR" w:eastAsia="el-GR"/>
        </w:rPr>
      </w:pPr>
      <w:r w:rsidRPr="006E7B0A">
        <w:rPr>
          <w:rFonts w:asciiTheme="minorHAnsi" w:hAnsiTheme="minorHAnsi" w:cs="Arial"/>
          <w:color w:val="000000"/>
          <w:spacing w:val="1"/>
          <w:position w:val="1"/>
          <w:szCs w:val="22"/>
          <w:lang w:val="el-GR" w:eastAsia="el-GR"/>
        </w:rPr>
        <w:t>Ο</w:t>
      </w:r>
      <w:r w:rsidRPr="006E7B0A">
        <w:rPr>
          <w:rFonts w:asciiTheme="minorHAnsi" w:hAnsiTheme="minorHAnsi" w:cs="Arial"/>
          <w:color w:val="000000"/>
          <w:position w:val="1"/>
          <w:szCs w:val="22"/>
          <w:lang w:val="el-GR" w:eastAsia="el-GR"/>
        </w:rPr>
        <w:t>ι</w:t>
      </w:r>
      <w:r w:rsidRPr="006E7B0A">
        <w:rPr>
          <w:rFonts w:asciiTheme="minorHAnsi" w:hAnsiTheme="minorHAnsi" w:cs="Arial"/>
          <w:color w:val="000000"/>
          <w:spacing w:val="-1"/>
          <w:position w:val="1"/>
          <w:szCs w:val="22"/>
          <w:lang w:val="el-GR" w:eastAsia="el-GR"/>
        </w:rPr>
        <w:t xml:space="preserve"> </w:t>
      </w:r>
      <w:r w:rsidRPr="006E7B0A">
        <w:rPr>
          <w:rFonts w:asciiTheme="minorHAnsi" w:hAnsiTheme="minorHAnsi" w:cs="Arial"/>
          <w:color w:val="000000"/>
          <w:position w:val="1"/>
          <w:szCs w:val="22"/>
          <w:lang w:val="el-GR" w:eastAsia="el-GR"/>
        </w:rPr>
        <w:t>π</w:t>
      </w:r>
      <w:r w:rsidRPr="006E7B0A">
        <w:rPr>
          <w:rFonts w:asciiTheme="minorHAnsi" w:hAnsiTheme="minorHAnsi" w:cs="Arial"/>
          <w:color w:val="000000"/>
          <w:spacing w:val="-1"/>
          <w:position w:val="1"/>
          <w:szCs w:val="22"/>
          <w:lang w:val="el-GR" w:eastAsia="el-GR"/>
        </w:rPr>
        <w:t>ρ</w:t>
      </w:r>
      <w:r w:rsidRPr="006E7B0A">
        <w:rPr>
          <w:rFonts w:asciiTheme="minorHAnsi" w:hAnsiTheme="minorHAnsi" w:cs="Arial"/>
          <w:color w:val="000000"/>
          <w:spacing w:val="1"/>
          <w:position w:val="1"/>
          <w:szCs w:val="22"/>
          <w:lang w:val="el-GR" w:eastAsia="el-GR"/>
        </w:rPr>
        <w:t>ο</w:t>
      </w:r>
      <w:r w:rsidRPr="006E7B0A">
        <w:rPr>
          <w:rFonts w:asciiTheme="minorHAnsi" w:hAnsiTheme="minorHAnsi" w:cs="Arial"/>
          <w:color w:val="000000"/>
          <w:position w:val="1"/>
          <w:szCs w:val="22"/>
          <w:lang w:val="el-GR" w:eastAsia="el-GR"/>
        </w:rPr>
        <w:t>σφέ</w:t>
      </w:r>
      <w:r w:rsidRPr="006E7B0A">
        <w:rPr>
          <w:rFonts w:asciiTheme="minorHAnsi" w:hAnsiTheme="minorHAnsi" w:cs="Arial"/>
          <w:color w:val="000000"/>
          <w:spacing w:val="-1"/>
          <w:position w:val="1"/>
          <w:szCs w:val="22"/>
          <w:lang w:val="el-GR" w:eastAsia="el-GR"/>
        </w:rPr>
        <w:t>ρ</w:t>
      </w:r>
      <w:r w:rsidRPr="006E7B0A">
        <w:rPr>
          <w:rFonts w:asciiTheme="minorHAnsi" w:hAnsiTheme="minorHAnsi" w:cs="Arial"/>
          <w:color w:val="000000"/>
          <w:spacing w:val="1"/>
          <w:position w:val="1"/>
          <w:szCs w:val="22"/>
          <w:lang w:val="el-GR" w:eastAsia="el-GR"/>
        </w:rPr>
        <w:t>ο</w:t>
      </w:r>
      <w:r w:rsidRPr="006E7B0A">
        <w:rPr>
          <w:rFonts w:asciiTheme="minorHAnsi" w:hAnsiTheme="minorHAnsi" w:cs="Arial"/>
          <w:color w:val="000000"/>
          <w:spacing w:val="2"/>
          <w:position w:val="1"/>
          <w:szCs w:val="22"/>
          <w:lang w:val="el-GR" w:eastAsia="el-GR"/>
        </w:rPr>
        <w:t>ν</w:t>
      </w:r>
      <w:r w:rsidRPr="006E7B0A">
        <w:rPr>
          <w:rFonts w:asciiTheme="minorHAnsi" w:hAnsiTheme="minorHAnsi" w:cs="Arial"/>
          <w:color w:val="000000"/>
          <w:position w:val="1"/>
          <w:szCs w:val="22"/>
          <w:lang w:val="el-GR" w:eastAsia="el-GR"/>
        </w:rPr>
        <w:t>τες</w:t>
      </w:r>
      <w:r w:rsidRPr="006E7B0A">
        <w:rPr>
          <w:rFonts w:asciiTheme="minorHAnsi" w:hAnsiTheme="minorHAnsi" w:cs="Arial"/>
          <w:color w:val="000000"/>
          <w:spacing w:val="-12"/>
          <w:position w:val="1"/>
          <w:szCs w:val="22"/>
          <w:lang w:val="el-GR" w:eastAsia="el-GR"/>
        </w:rPr>
        <w:t xml:space="preserve"> </w:t>
      </w:r>
      <w:r w:rsidRPr="006E7B0A">
        <w:rPr>
          <w:rFonts w:asciiTheme="minorHAnsi" w:hAnsiTheme="minorHAnsi" w:cs="Arial"/>
          <w:color w:val="000000"/>
          <w:szCs w:val="22"/>
          <w:lang w:val="el-GR" w:eastAsia="el-GR"/>
        </w:rPr>
        <w:t>π</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zCs w:val="22"/>
          <w:lang w:val="el-GR" w:eastAsia="el-GR"/>
        </w:rPr>
        <w:t>έπει</w:t>
      </w:r>
      <w:r w:rsidRPr="006E7B0A">
        <w:rPr>
          <w:rFonts w:asciiTheme="minorHAnsi" w:hAnsiTheme="minorHAnsi" w:cs="Arial"/>
          <w:color w:val="000000"/>
          <w:spacing w:val="1"/>
          <w:szCs w:val="22"/>
          <w:lang w:val="el-GR" w:eastAsia="el-GR"/>
        </w:rPr>
        <w:t xml:space="preserve"> </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zCs w:val="22"/>
          <w:lang w:val="el-GR" w:eastAsia="el-GR"/>
        </w:rPr>
        <w:t>α ε</w:t>
      </w:r>
      <w:r w:rsidRPr="006E7B0A">
        <w:rPr>
          <w:rFonts w:asciiTheme="minorHAnsi" w:hAnsiTheme="minorHAnsi" w:cs="Arial"/>
          <w:color w:val="000000"/>
          <w:spacing w:val="3"/>
          <w:szCs w:val="22"/>
          <w:lang w:val="el-GR" w:eastAsia="el-GR"/>
        </w:rPr>
        <w:t>π</w:t>
      </w:r>
      <w:r w:rsidRPr="006E7B0A">
        <w:rPr>
          <w:rFonts w:asciiTheme="minorHAnsi" w:hAnsiTheme="minorHAnsi" w:cs="Arial"/>
          <w:color w:val="000000"/>
          <w:spacing w:val="1"/>
          <w:szCs w:val="22"/>
          <w:lang w:val="el-GR" w:eastAsia="el-GR"/>
        </w:rPr>
        <w:t>ι</w:t>
      </w:r>
      <w:r w:rsidRPr="006E7B0A">
        <w:rPr>
          <w:rFonts w:asciiTheme="minorHAnsi" w:hAnsiTheme="minorHAnsi" w:cs="Arial"/>
          <w:color w:val="000000"/>
          <w:szCs w:val="22"/>
          <w:lang w:val="el-GR" w:eastAsia="el-GR"/>
        </w:rPr>
        <w:t>συ</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zCs w:val="22"/>
          <w:lang w:val="el-GR" w:eastAsia="el-GR"/>
        </w:rPr>
        <w:t>ά</w:t>
      </w:r>
      <w:r w:rsidRPr="006E7B0A">
        <w:rPr>
          <w:rFonts w:asciiTheme="minorHAnsi" w:hAnsiTheme="minorHAnsi" w:cs="Arial"/>
          <w:color w:val="000000"/>
          <w:spacing w:val="1"/>
          <w:szCs w:val="22"/>
          <w:lang w:val="el-GR" w:eastAsia="el-GR"/>
        </w:rPr>
        <w:t>ψο</w:t>
      </w:r>
      <w:r w:rsidRPr="006E7B0A">
        <w:rPr>
          <w:rFonts w:asciiTheme="minorHAnsi" w:hAnsiTheme="minorHAnsi" w:cs="Arial"/>
          <w:color w:val="000000"/>
          <w:szCs w:val="22"/>
          <w:lang w:val="el-GR" w:eastAsia="el-GR"/>
        </w:rPr>
        <w:t xml:space="preserve">υν </w:t>
      </w:r>
      <w:r w:rsidRPr="006E7B0A">
        <w:rPr>
          <w:rFonts w:asciiTheme="minorHAnsi" w:hAnsiTheme="minorHAnsi" w:cs="Arial"/>
          <w:b/>
          <w:color w:val="000000"/>
          <w:szCs w:val="22"/>
          <w:lang w:val="el-GR" w:eastAsia="el-GR"/>
        </w:rPr>
        <w:t>υπε</w:t>
      </w:r>
      <w:r w:rsidRPr="006E7B0A">
        <w:rPr>
          <w:rFonts w:asciiTheme="minorHAnsi" w:hAnsiTheme="minorHAnsi" w:cs="Arial"/>
          <w:b/>
          <w:color w:val="000000"/>
          <w:spacing w:val="3"/>
          <w:szCs w:val="22"/>
          <w:lang w:val="el-GR" w:eastAsia="el-GR"/>
        </w:rPr>
        <w:t>ύ</w:t>
      </w:r>
      <w:r w:rsidRPr="006E7B0A">
        <w:rPr>
          <w:rFonts w:asciiTheme="minorHAnsi" w:hAnsiTheme="minorHAnsi" w:cs="Arial"/>
          <w:b/>
          <w:color w:val="000000"/>
          <w:szCs w:val="22"/>
          <w:lang w:val="el-GR" w:eastAsia="el-GR"/>
        </w:rPr>
        <w:t>θυ</w:t>
      </w:r>
      <w:r w:rsidRPr="006E7B0A">
        <w:rPr>
          <w:rFonts w:asciiTheme="minorHAnsi" w:hAnsiTheme="minorHAnsi" w:cs="Arial"/>
          <w:b/>
          <w:color w:val="000000"/>
          <w:spacing w:val="-1"/>
          <w:szCs w:val="22"/>
          <w:lang w:val="el-GR" w:eastAsia="el-GR"/>
        </w:rPr>
        <w:t>ν</w:t>
      </w:r>
      <w:r w:rsidRPr="006E7B0A">
        <w:rPr>
          <w:rFonts w:asciiTheme="minorHAnsi" w:hAnsiTheme="minorHAnsi" w:cs="Arial"/>
          <w:b/>
          <w:color w:val="000000"/>
          <w:szCs w:val="22"/>
          <w:lang w:val="el-GR" w:eastAsia="el-GR"/>
        </w:rPr>
        <w:t>η</w:t>
      </w:r>
      <w:r w:rsidRPr="006E7B0A">
        <w:rPr>
          <w:rFonts w:asciiTheme="minorHAnsi" w:hAnsiTheme="minorHAnsi" w:cs="Arial"/>
          <w:b/>
          <w:color w:val="000000"/>
          <w:spacing w:val="1"/>
          <w:szCs w:val="22"/>
          <w:lang w:val="el-GR" w:eastAsia="el-GR"/>
        </w:rPr>
        <w:t xml:space="preserve"> </w:t>
      </w:r>
      <w:r w:rsidRPr="006E7B0A">
        <w:rPr>
          <w:rFonts w:asciiTheme="minorHAnsi" w:hAnsiTheme="minorHAnsi" w:cs="Arial"/>
          <w:b/>
          <w:color w:val="000000"/>
          <w:spacing w:val="-1"/>
          <w:szCs w:val="22"/>
          <w:lang w:val="el-GR" w:eastAsia="el-GR"/>
        </w:rPr>
        <w:t>δ</w:t>
      </w:r>
      <w:r w:rsidRPr="006E7B0A">
        <w:rPr>
          <w:rFonts w:asciiTheme="minorHAnsi" w:hAnsiTheme="minorHAnsi" w:cs="Arial"/>
          <w:b/>
          <w:color w:val="000000"/>
          <w:spacing w:val="3"/>
          <w:szCs w:val="22"/>
          <w:lang w:val="el-GR" w:eastAsia="el-GR"/>
        </w:rPr>
        <w:t>ή</w:t>
      </w:r>
      <w:r w:rsidRPr="006E7B0A">
        <w:rPr>
          <w:rFonts w:asciiTheme="minorHAnsi" w:hAnsiTheme="minorHAnsi" w:cs="Arial"/>
          <w:b/>
          <w:color w:val="000000"/>
          <w:spacing w:val="1"/>
          <w:szCs w:val="22"/>
          <w:lang w:val="el-GR" w:eastAsia="el-GR"/>
        </w:rPr>
        <w:t>λ</w:t>
      </w:r>
      <w:r w:rsidRPr="006E7B0A">
        <w:rPr>
          <w:rFonts w:asciiTheme="minorHAnsi" w:hAnsiTheme="minorHAnsi" w:cs="Arial"/>
          <w:b/>
          <w:color w:val="000000"/>
          <w:szCs w:val="22"/>
          <w:lang w:val="el-GR" w:eastAsia="el-GR"/>
        </w:rPr>
        <w:t>ωση τ</w:t>
      </w:r>
      <w:r w:rsidRPr="006E7B0A">
        <w:rPr>
          <w:rFonts w:asciiTheme="minorHAnsi" w:hAnsiTheme="minorHAnsi" w:cs="Arial"/>
          <w:b/>
          <w:color w:val="000000"/>
          <w:spacing w:val="1"/>
          <w:szCs w:val="22"/>
          <w:lang w:val="el-GR" w:eastAsia="el-GR"/>
        </w:rPr>
        <w:t>ο</w:t>
      </w:r>
      <w:r w:rsidRPr="006E7B0A">
        <w:rPr>
          <w:rFonts w:asciiTheme="minorHAnsi" w:hAnsiTheme="minorHAnsi" w:cs="Arial"/>
          <w:b/>
          <w:color w:val="000000"/>
          <w:szCs w:val="22"/>
          <w:lang w:val="el-GR" w:eastAsia="el-GR"/>
        </w:rPr>
        <w:t>υ νόμιμου εκπροσώπου του</w:t>
      </w:r>
      <w:r w:rsidRPr="006E7B0A">
        <w:rPr>
          <w:rFonts w:asciiTheme="minorHAnsi" w:hAnsiTheme="minorHAnsi" w:cs="Arial"/>
          <w:b/>
          <w:color w:val="000000"/>
          <w:spacing w:val="1"/>
          <w:szCs w:val="22"/>
          <w:lang w:val="el-GR" w:eastAsia="el-GR"/>
        </w:rPr>
        <w:t xml:space="preserve"> </w:t>
      </w:r>
      <w:r w:rsidRPr="006E7B0A">
        <w:rPr>
          <w:rFonts w:asciiTheme="minorHAnsi" w:hAnsiTheme="minorHAnsi" w:cs="Arial"/>
          <w:b/>
          <w:color w:val="000000"/>
          <w:szCs w:val="22"/>
          <w:lang w:val="el-GR" w:eastAsia="el-GR"/>
        </w:rPr>
        <w:t>ε</w:t>
      </w:r>
      <w:r w:rsidRPr="006E7B0A">
        <w:rPr>
          <w:rFonts w:asciiTheme="minorHAnsi" w:hAnsiTheme="minorHAnsi" w:cs="Arial"/>
          <w:b/>
          <w:color w:val="000000"/>
          <w:spacing w:val="-1"/>
          <w:szCs w:val="22"/>
          <w:lang w:val="el-GR" w:eastAsia="el-GR"/>
        </w:rPr>
        <w:t>ρ</w:t>
      </w:r>
      <w:r w:rsidRPr="006E7B0A">
        <w:rPr>
          <w:rFonts w:asciiTheme="minorHAnsi" w:hAnsiTheme="minorHAnsi" w:cs="Arial"/>
          <w:b/>
          <w:color w:val="000000"/>
          <w:szCs w:val="22"/>
          <w:lang w:val="el-GR" w:eastAsia="el-GR"/>
        </w:rPr>
        <w:t>γ</w:t>
      </w:r>
      <w:r w:rsidRPr="006E7B0A">
        <w:rPr>
          <w:rFonts w:asciiTheme="minorHAnsi" w:hAnsiTheme="minorHAnsi" w:cs="Arial"/>
          <w:b/>
          <w:color w:val="000000"/>
          <w:spacing w:val="1"/>
          <w:szCs w:val="22"/>
          <w:lang w:val="el-GR" w:eastAsia="el-GR"/>
        </w:rPr>
        <w:t>ο</w:t>
      </w:r>
      <w:r w:rsidRPr="006E7B0A">
        <w:rPr>
          <w:rFonts w:asciiTheme="minorHAnsi" w:hAnsiTheme="minorHAnsi" w:cs="Arial"/>
          <w:b/>
          <w:color w:val="000000"/>
          <w:szCs w:val="22"/>
          <w:lang w:val="el-GR" w:eastAsia="el-GR"/>
        </w:rPr>
        <w:t>στασ</w:t>
      </w:r>
      <w:r w:rsidRPr="006E7B0A">
        <w:rPr>
          <w:rFonts w:asciiTheme="minorHAnsi" w:hAnsiTheme="minorHAnsi" w:cs="Arial"/>
          <w:b/>
          <w:color w:val="000000"/>
          <w:spacing w:val="1"/>
          <w:szCs w:val="22"/>
          <w:lang w:val="el-GR" w:eastAsia="el-GR"/>
        </w:rPr>
        <w:t>ίο</w:t>
      </w:r>
      <w:r w:rsidRPr="006E7B0A">
        <w:rPr>
          <w:rFonts w:asciiTheme="minorHAnsi" w:hAnsiTheme="minorHAnsi" w:cs="Arial"/>
          <w:b/>
          <w:color w:val="000000"/>
          <w:szCs w:val="22"/>
          <w:lang w:val="el-GR" w:eastAsia="el-GR"/>
        </w:rPr>
        <w:t>υ</w:t>
      </w:r>
      <w:r w:rsidRPr="006E7B0A">
        <w:rPr>
          <w:rFonts w:asciiTheme="minorHAnsi" w:hAnsiTheme="minorHAnsi" w:cs="Arial"/>
          <w:b/>
          <w:color w:val="000000"/>
          <w:spacing w:val="3"/>
          <w:szCs w:val="22"/>
          <w:lang w:val="el-GR" w:eastAsia="el-GR"/>
        </w:rPr>
        <w:t xml:space="preserve"> κατασκευής</w:t>
      </w:r>
      <w:r w:rsidRPr="006E7B0A">
        <w:rPr>
          <w:rFonts w:asciiTheme="minorHAnsi" w:hAnsiTheme="minorHAnsi" w:cs="Arial"/>
          <w:color w:val="000000"/>
          <w:szCs w:val="22"/>
          <w:lang w:val="el-GR" w:eastAsia="el-GR"/>
        </w:rPr>
        <w:t xml:space="preserve"> </w:t>
      </w:r>
      <w:r w:rsidRPr="006E7B0A">
        <w:rPr>
          <w:rFonts w:asciiTheme="minorHAnsi" w:hAnsiTheme="minorHAnsi" w:cs="Arial"/>
          <w:b/>
          <w:color w:val="000000"/>
          <w:szCs w:val="22"/>
          <w:lang w:val="el-GR" w:eastAsia="el-GR"/>
        </w:rPr>
        <w:t>στο</w:t>
      </w:r>
      <w:r w:rsidRPr="006E7B0A">
        <w:rPr>
          <w:rFonts w:asciiTheme="minorHAnsi" w:hAnsiTheme="minorHAnsi" w:cs="Arial"/>
          <w:b/>
          <w:color w:val="000000"/>
          <w:spacing w:val="1"/>
          <w:szCs w:val="22"/>
          <w:lang w:val="el-GR" w:eastAsia="el-GR"/>
        </w:rPr>
        <w:t xml:space="preserve"> ο</w:t>
      </w:r>
      <w:r w:rsidRPr="006E7B0A">
        <w:rPr>
          <w:rFonts w:asciiTheme="minorHAnsi" w:hAnsiTheme="minorHAnsi" w:cs="Arial"/>
          <w:b/>
          <w:color w:val="000000"/>
          <w:szCs w:val="22"/>
          <w:lang w:val="el-GR" w:eastAsia="el-GR"/>
        </w:rPr>
        <w:t>π</w:t>
      </w:r>
      <w:r w:rsidRPr="006E7B0A">
        <w:rPr>
          <w:rFonts w:asciiTheme="minorHAnsi" w:hAnsiTheme="minorHAnsi" w:cs="Arial"/>
          <w:b/>
          <w:color w:val="000000"/>
          <w:spacing w:val="1"/>
          <w:szCs w:val="22"/>
          <w:lang w:val="el-GR" w:eastAsia="el-GR"/>
        </w:rPr>
        <w:t>οί</w:t>
      </w:r>
      <w:r w:rsidRPr="006E7B0A">
        <w:rPr>
          <w:rFonts w:asciiTheme="minorHAnsi" w:hAnsiTheme="minorHAnsi" w:cs="Arial"/>
          <w:b/>
          <w:color w:val="000000"/>
          <w:szCs w:val="22"/>
          <w:lang w:val="el-GR" w:eastAsia="el-GR"/>
        </w:rPr>
        <w:t>ο</w:t>
      </w:r>
      <w:r w:rsidRPr="006E7B0A">
        <w:rPr>
          <w:rFonts w:asciiTheme="minorHAnsi" w:hAnsiTheme="minorHAnsi" w:cs="Arial"/>
          <w:b/>
          <w:color w:val="000000"/>
          <w:spacing w:val="1"/>
          <w:szCs w:val="22"/>
          <w:lang w:val="el-GR" w:eastAsia="el-GR"/>
        </w:rPr>
        <w:t xml:space="preserve"> </w:t>
      </w:r>
      <w:r w:rsidRPr="006E7B0A">
        <w:rPr>
          <w:rFonts w:asciiTheme="minorHAnsi" w:hAnsiTheme="minorHAnsi" w:cs="Arial"/>
          <w:b/>
          <w:color w:val="000000"/>
          <w:szCs w:val="22"/>
          <w:lang w:val="el-GR" w:eastAsia="el-GR"/>
        </w:rPr>
        <w:t xml:space="preserve">θα </w:t>
      </w:r>
      <w:r w:rsidRPr="006E7B0A">
        <w:rPr>
          <w:rFonts w:asciiTheme="minorHAnsi" w:hAnsiTheme="minorHAnsi" w:cs="Arial"/>
          <w:b/>
          <w:color w:val="000000"/>
          <w:spacing w:val="1"/>
          <w:szCs w:val="22"/>
          <w:lang w:val="el-GR" w:eastAsia="el-GR"/>
        </w:rPr>
        <w:t>κ</w:t>
      </w:r>
      <w:r w:rsidRPr="006E7B0A">
        <w:rPr>
          <w:rFonts w:asciiTheme="minorHAnsi" w:hAnsiTheme="minorHAnsi" w:cs="Arial"/>
          <w:b/>
          <w:color w:val="000000"/>
          <w:szCs w:val="22"/>
          <w:lang w:val="el-GR" w:eastAsia="el-GR"/>
        </w:rPr>
        <w:t>ατασ</w:t>
      </w:r>
      <w:r w:rsidRPr="006E7B0A">
        <w:rPr>
          <w:rFonts w:asciiTheme="minorHAnsi" w:hAnsiTheme="minorHAnsi" w:cs="Arial"/>
          <w:b/>
          <w:color w:val="000000"/>
          <w:spacing w:val="1"/>
          <w:szCs w:val="22"/>
          <w:lang w:val="el-GR" w:eastAsia="el-GR"/>
        </w:rPr>
        <w:t>κ</w:t>
      </w:r>
      <w:r w:rsidRPr="006E7B0A">
        <w:rPr>
          <w:rFonts w:asciiTheme="minorHAnsi" w:hAnsiTheme="minorHAnsi" w:cs="Arial"/>
          <w:b/>
          <w:color w:val="000000"/>
          <w:szCs w:val="22"/>
          <w:lang w:val="el-GR" w:eastAsia="el-GR"/>
        </w:rPr>
        <w:t>ευ</w:t>
      </w:r>
      <w:r w:rsidRPr="006E7B0A">
        <w:rPr>
          <w:rFonts w:asciiTheme="minorHAnsi" w:hAnsiTheme="minorHAnsi" w:cs="Arial"/>
          <w:b/>
          <w:color w:val="000000"/>
          <w:spacing w:val="2"/>
          <w:szCs w:val="22"/>
          <w:lang w:val="el-GR" w:eastAsia="el-GR"/>
        </w:rPr>
        <w:t>α</w:t>
      </w:r>
      <w:r w:rsidRPr="006E7B0A">
        <w:rPr>
          <w:rFonts w:asciiTheme="minorHAnsi" w:hAnsiTheme="minorHAnsi" w:cs="Arial"/>
          <w:b/>
          <w:color w:val="000000"/>
          <w:szCs w:val="22"/>
          <w:lang w:val="el-GR" w:eastAsia="el-GR"/>
        </w:rPr>
        <w:t>στ</w:t>
      </w:r>
      <w:r w:rsidRPr="006E7B0A">
        <w:rPr>
          <w:rFonts w:asciiTheme="minorHAnsi" w:hAnsiTheme="minorHAnsi" w:cs="Arial"/>
          <w:b/>
          <w:color w:val="000000"/>
          <w:spacing w:val="1"/>
          <w:szCs w:val="22"/>
          <w:lang w:val="el-GR" w:eastAsia="el-GR"/>
        </w:rPr>
        <w:t>ε</w:t>
      </w:r>
      <w:r w:rsidRPr="006E7B0A">
        <w:rPr>
          <w:rFonts w:asciiTheme="minorHAnsi" w:hAnsiTheme="minorHAnsi" w:cs="Arial"/>
          <w:b/>
          <w:color w:val="000000"/>
          <w:szCs w:val="22"/>
          <w:lang w:val="el-GR" w:eastAsia="el-GR"/>
        </w:rPr>
        <w:t>ί το σάρωθρο</w:t>
      </w:r>
      <w:r w:rsidRPr="006E7B0A">
        <w:rPr>
          <w:rFonts w:asciiTheme="minorHAnsi" w:hAnsiTheme="minorHAnsi" w:cs="Arial"/>
          <w:color w:val="000000"/>
          <w:spacing w:val="-13"/>
          <w:szCs w:val="22"/>
          <w:lang w:val="el-GR" w:eastAsia="el-GR"/>
        </w:rPr>
        <w:t xml:space="preserve"> </w:t>
      </w:r>
      <w:r w:rsidRPr="006E7B0A">
        <w:rPr>
          <w:rFonts w:asciiTheme="minorHAnsi" w:hAnsiTheme="minorHAnsi" w:cs="Arial"/>
          <w:color w:val="000000"/>
          <w:szCs w:val="22"/>
          <w:lang w:val="el-GR" w:eastAsia="el-GR"/>
        </w:rPr>
        <w:t>στ</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ν</w:t>
      </w:r>
      <w:r w:rsidRPr="006E7B0A">
        <w:rPr>
          <w:rFonts w:asciiTheme="minorHAnsi" w:hAnsiTheme="minorHAnsi" w:cs="Arial"/>
          <w:color w:val="000000"/>
          <w:spacing w:val="-9"/>
          <w:szCs w:val="22"/>
          <w:lang w:val="el-GR" w:eastAsia="el-GR"/>
        </w:rPr>
        <w:t xml:space="preserve"> </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π</w:t>
      </w:r>
      <w:r w:rsidRPr="006E7B0A">
        <w:rPr>
          <w:rFonts w:asciiTheme="minorHAnsi" w:hAnsiTheme="minorHAnsi" w:cs="Arial"/>
          <w:color w:val="000000"/>
          <w:spacing w:val="1"/>
          <w:szCs w:val="22"/>
          <w:lang w:val="el-GR" w:eastAsia="el-GR"/>
        </w:rPr>
        <w:t>οί</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36"/>
          <w:szCs w:val="22"/>
          <w:lang w:val="el-GR" w:eastAsia="el-GR"/>
        </w:rPr>
        <w:t xml:space="preserve"> </w:t>
      </w:r>
      <w:r w:rsidRPr="006E7B0A">
        <w:rPr>
          <w:rFonts w:asciiTheme="minorHAnsi" w:hAnsiTheme="minorHAnsi" w:cs="Arial"/>
          <w:color w:val="000000"/>
          <w:szCs w:val="22"/>
          <w:lang w:val="el-GR" w:eastAsia="el-GR"/>
        </w:rPr>
        <w:t>θα</w:t>
      </w:r>
      <w:r w:rsidRPr="006E7B0A">
        <w:rPr>
          <w:rFonts w:asciiTheme="minorHAnsi" w:hAnsiTheme="minorHAnsi" w:cs="Arial"/>
          <w:color w:val="000000"/>
          <w:spacing w:val="-4"/>
          <w:szCs w:val="22"/>
          <w:lang w:val="el-GR" w:eastAsia="el-GR"/>
        </w:rPr>
        <w:t xml:space="preserve"> </w:t>
      </w:r>
      <w:r w:rsidRPr="006E7B0A">
        <w:rPr>
          <w:rFonts w:asciiTheme="minorHAnsi" w:hAnsiTheme="minorHAnsi" w:cs="Arial"/>
          <w:color w:val="000000"/>
          <w:spacing w:val="-1"/>
          <w:szCs w:val="22"/>
          <w:lang w:val="el-GR" w:eastAsia="el-GR"/>
        </w:rPr>
        <w:t>δ</w:t>
      </w:r>
      <w:r w:rsidRPr="006E7B0A">
        <w:rPr>
          <w:rFonts w:asciiTheme="minorHAnsi" w:hAnsiTheme="minorHAnsi" w:cs="Arial"/>
          <w:color w:val="000000"/>
          <w:spacing w:val="1"/>
          <w:szCs w:val="22"/>
          <w:lang w:val="el-GR" w:eastAsia="el-GR"/>
        </w:rPr>
        <w:t>ηλ</w:t>
      </w:r>
      <w:r w:rsidRPr="006E7B0A">
        <w:rPr>
          <w:rFonts w:asciiTheme="minorHAnsi" w:hAnsiTheme="minorHAnsi" w:cs="Arial"/>
          <w:color w:val="000000"/>
          <w:szCs w:val="22"/>
          <w:lang w:val="el-GR" w:eastAsia="el-GR"/>
        </w:rPr>
        <w:t>ώ</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zCs w:val="22"/>
          <w:lang w:val="el-GR" w:eastAsia="el-GR"/>
        </w:rPr>
        <w:t>ει</w:t>
      </w:r>
      <w:r w:rsidRPr="006E7B0A">
        <w:rPr>
          <w:rFonts w:asciiTheme="minorHAnsi" w:hAnsiTheme="minorHAnsi" w:cs="Arial"/>
          <w:color w:val="000000"/>
          <w:spacing w:val="-11"/>
          <w:szCs w:val="22"/>
          <w:lang w:val="el-GR" w:eastAsia="el-GR"/>
        </w:rPr>
        <w:t xml:space="preserve"> </w:t>
      </w:r>
      <w:r w:rsidRPr="006E7B0A">
        <w:rPr>
          <w:rFonts w:asciiTheme="minorHAnsi" w:hAnsiTheme="minorHAnsi" w:cs="Arial"/>
          <w:color w:val="000000"/>
          <w:spacing w:val="1"/>
          <w:szCs w:val="22"/>
          <w:lang w:val="el-GR" w:eastAsia="el-GR"/>
        </w:rPr>
        <w:t>ό</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ι</w:t>
      </w:r>
      <w:r w:rsidRPr="006E7B0A">
        <w:rPr>
          <w:rFonts w:asciiTheme="minorHAnsi" w:hAnsiTheme="minorHAnsi" w:cs="Arial"/>
          <w:color w:val="000000"/>
          <w:szCs w:val="22"/>
          <w:lang w:val="el-GR" w:eastAsia="el-GR"/>
        </w:rPr>
        <w:t>:</w:t>
      </w:r>
    </w:p>
    <w:p w:rsidR="006E7B0A" w:rsidRPr="006E7B0A" w:rsidRDefault="006E7B0A" w:rsidP="006E7B0A">
      <w:pPr>
        <w:widowControl w:val="0"/>
        <w:suppressAutoHyphens w:val="0"/>
        <w:autoSpaceDE w:val="0"/>
        <w:autoSpaceDN w:val="0"/>
        <w:adjustRightInd w:val="0"/>
        <w:spacing w:after="0"/>
        <w:ind w:left="426" w:right="58"/>
        <w:rPr>
          <w:rFonts w:asciiTheme="minorHAnsi" w:hAnsiTheme="minorHAnsi" w:cs="Arial"/>
          <w:color w:val="000000"/>
          <w:szCs w:val="22"/>
          <w:lang w:val="el-GR" w:eastAsia="el-GR"/>
        </w:rPr>
      </w:pP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zCs w:val="22"/>
          <w:lang w:val="el-GR" w:eastAsia="el-GR"/>
        </w:rPr>
        <w:t>απ</w:t>
      </w:r>
      <w:r w:rsidRPr="006E7B0A">
        <w:rPr>
          <w:rFonts w:asciiTheme="minorHAnsi" w:hAnsiTheme="minorHAnsi" w:cs="Arial"/>
          <w:color w:val="000000"/>
          <w:spacing w:val="3"/>
          <w:szCs w:val="22"/>
          <w:lang w:val="el-GR" w:eastAsia="el-GR"/>
        </w:rPr>
        <w:t>ο</w:t>
      </w:r>
      <w:r w:rsidRPr="006E7B0A">
        <w:rPr>
          <w:rFonts w:asciiTheme="minorHAnsi" w:hAnsiTheme="minorHAnsi" w:cs="Arial"/>
          <w:color w:val="000000"/>
          <w:spacing w:val="-1"/>
          <w:szCs w:val="22"/>
          <w:lang w:val="el-GR" w:eastAsia="el-GR"/>
        </w:rPr>
        <w:t>δ</w:t>
      </w:r>
      <w:r w:rsidRPr="006E7B0A">
        <w:rPr>
          <w:rFonts w:asciiTheme="minorHAnsi" w:hAnsiTheme="minorHAnsi" w:cs="Arial"/>
          <w:color w:val="000000"/>
          <w:szCs w:val="22"/>
          <w:lang w:val="el-GR" w:eastAsia="el-GR"/>
        </w:rPr>
        <w:t>έ</w:t>
      </w:r>
      <w:r w:rsidRPr="006E7B0A">
        <w:rPr>
          <w:rFonts w:asciiTheme="minorHAnsi" w:hAnsiTheme="minorHAnsi" w:cs="Arial"/>
          <w:color w:val="000000"/>
          <w:spacing w:val="-1"/>
          <w:szCs w:val="22"/>
          <w:lang w:val="el-GR" w:eastAsia="el-GR"/>
        </w:rPr>
        <w:t>χ</w:t>
      </w:r>
      <w:r w:rsidRPr="006E7B0A">
        <w:rPr>
          <w:rFonts w:asciiTheme="minorHAnsi" w:hAnsiTheme="minorHAnsi" w:cs="Arial"/>
          <w:color w:val="000000"/>
          <w:spacing w:val="3"/>
          <w:szCs w:val="22"/>
          <w:lang w:val="el-GR" w:eastAsia="el-GR"/>
        </w:rPr>
        <w:t>ε</w:t>
      </w:r>
      <w:r w:rsidRPr="006E7B0A">
        <w:rPr>
          <w:rFonts w:asciiTheme="minorHAnsi" w:hAnsiTheme="minorHAnsi" w:cs="Arial"/>
          <w:color w:val="000000"/>
          <w:szCs w:val="22"/>
          <w:lang w:val="el-GR" w:eastAsia="el-GR"/>
        </w:rPr>
        <w:t>ται</w:t>
      </w:r>
      <w:r w:rsidRPr="006E7B0A">
        <w:rPr>
          <w:rFonts w:asciiTheme="minorHAnsi" w:hAnsiTheme="minorHAnsi" w:cs="Arial"/>
          <w:color w:val="000000"/>
          <w:spacing w:val="16"/>
          <w:szCs w:val="22"/>
          <w:lang w:val="el-GR" w:eastAsia="el-GR"/>
        </w:rPr>
        <w:t xml:space="preserve"> </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ν</w:t>
      </w:r>
      <w:r w:rsidRPr="006E7B0A">
        <w:rPr>
          <w:rFonts w:asciiTheme="minorHAnsi" w:hAnsiTheme="minorHAnsi" w:cs="Arial"/>
          <w:color w:val="000000"/>
          <w:spacing w:val="18"/>
          <w:szCs w:val="22"/>
          <w:lang w:val="el-GR" w:eastAsia="el-GR"/>
        </w:rPr>
        <w:t xml:space="preserve"> </w:t>
      </w:r>
      <w:r w:rsidRPr="006E7B0A">
        <w:rPr>
          <w:rFonts w:asciiTheme="minorHAnsi" w:hAnsiTheme="minorHAnsi" w:cs="Arial"/>
          <w:color w:val="000000"/>
          <w:szCs w:val="22"/>
          <w:lang w:val="el-GR" w:eastAsia="el-GR"/>
        </w:rPr>
        <w:t>ε</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3"/>
          <w:szCs w:val="22"/>
          <w:lang w:val="el-GR" w:eastAsia="el-GR"/>
        </w:rPr>
        <w:t>έ</w:t>
      </w:r>
      <w:r w:rsidRPr="006E7B0A">
        <w:rPr>
          <w:rFonts w:asciiTheme="minorHAnsi" w:hAnsiTheme="minorHAnsi" w:cs="Arial"/>
          <w:color w:val="000000"/>
          <w:spacing w:val="-1"/>
          <w:szCs w:val="22"/>
          <w:lang w:val="el-GR" w:eastAsia="el-GR"/>
        </w:rPr>
        <w:t>λ</w:t>
      </w:r>
      <w:r w:rsidRPr="006E7B0A">
        <w:rPr>
          <w:rFonts w:asciiTheme="minorHAnsi" w:hAnsiTheme="minorHAnsi" w:cs="Arial"/>
          <w:color w:val="000000"/>
          <w:szCs w:val="22"/>
          <w:lang w:val="el-GR" w:eastAsia="el-GR"/>
        </w:rPr>
        <w:t>εση</w:t>
      </w:r>
      <w:r w:rsidRPr="006E7B0A">
        <w:rPr>
          <w:rFonts w:asciiTheme="minorHAnsi" w:hAnsiTheme="minorHAnsi" w:cs="Arial"/>
          <w:color w:val="000000"/>
          <w:spacing w:val="18"/>
          <w:szCs w:val="22"/>
          <w:lang w:val="el-GR" w:eastAsia="el-GR"/>
        </w:rPr>
        <w:t xml:space="preserve"> </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ς</w:t>
      </w:r>
      <w:r w:rsidRPr="006E7B0A">
        <w:rPr>
          <w:rFonts w:asciiTheme="minorHAnsi" w:hAnsiTheme="minorHAnsi" w:cs="Arial"/>
          <w:color w:val="000000"/>
          <w:spacing w:val="19"/>
          <w:szCs w:val="22"/>
          <w:lang w:val="el-GR" w:eastAsia="el-GR"/>
        </w:rPr>
        <w:t xml:space="preserve"> </w:t>
      </w:r>
      <w:r w:rsidRPr="006E7B0A">
        <w:rPr>
          <w:rFonts w:asciiTheme="minorHAnsi" w:hAnsiTheme="minorHAnsi" w:cs="Arial"/>
          <w:color w:val="000000"/>
          <w:szCs w:val="22"/>
          <w:lang w:val="el-GR" w:eastAsia="el-GR"/>
        </w:rPr>
        <w:t>συγ</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ε</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pacing w:val="1"/>
          <w:szCs w:val="22"/>
          <w:lang w:val="el-GR" w:eastAsia="el-GR"/>
        </w:rPr>
        <w:t>ιμ</w:t>
      </w:r>
      <w:r w:rsidRPr="006E7B0A">
        <w:rPr>
          <w:rFonts w:asciiTheme="minorHAnsi" w:hAnsiTheme="minorHAnsi" w:cs="Arial"/>
          <w:color w:val="000000"/>
          <w:spacing w:val="3"/>
          <w:szCs w:val="22"/>
          <w:lang w:val="el-GR" w:eastAsia="el-GR"/>
        </w:rPr>
        <w:t>έ</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ς</w:t>
      </w:r>
      <w:r w:rsidRPr="006E7B0A">
        <w:rPr>
          <w:rFonts w:asciiTheme="minorHAnsi" w:hAnsiTheme="minorHAnsi" w:cs="Arial"/>
          <w:color w:val="000000"/>
          <w:spacing w:val="10"/>
          <w:szCs w:val="22"/>
          <w:lang w:val="el-GR" w:eastAsia="el-GR"/>
        </w:rPr>
        <w:t xml:space="preserve"> </w:t>
      </w:r>
      <w:r w:rsidRPr="006E7B0A">
        <w:rPr>
          <w:rFonts w:asciiTheme="minorHAnsi" w:hAnsiTheme="minorHAnsi" w:cs="Arial"/>
          <w:color w:val="000000"/>
          <w:szCs w:val="22"/>
          <w:lang w:val="el-GR" w:eastAsia="el-GR"/>
        </w:rPr>
        <w:t>π</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pacing w:val="1"/>
          <w:szCs w:val="22"/>
          <w:lang w:val="el-GR" w:eastAsia="el-GR"/>
        </w:rPr>
        <w:t>ομή</w:t>
      </w:r>
      <w:r w:rsidRPr="006E7B0A">
        <w:rPr>
          <w:rFonts w:asciiTheme="minorHAnsi" w:hAnsiTheme="minorHAnsi" w:cs="Arial"/>
          <w:color w:val="000000"/>
          <w:szCs w:val="22"/>
          <w:lang w:val="el-GR" w:eastAsia="el-GR"/>
        </w:rPr>
        <w:t>θε</w:t>
      </w:r>
      <w:r w:rsidRPr="006E7B0A">
        <w:rPr>
          <w:rFonts w:asciiTheme="minorHAnsi" w:hAnsiTheme="minorHAnsi" w:cs="Arial"/>
          <w:color w:val="000000"/>
          <w:spacing w:val="3"/>
          <w:szCs w:val="22"/>
          <w:lang w:val="el-GR" w:eastAsia="el-GR"/>
        </w:rPr>
        <w:t>ι</w:t>
      </w:r>
      <w:r w:rsidRPr="006E7B0A">
        <w:rPr>
          <w:rFonts w:asciiTheme="minorHAnsi" w:hAnsiTheme="minorHAnsi" w:cs="Arial"/>
          <w:color w:val="000000"/>
          <w:szCs w:val="22"/>
          <w:lang w:val="el-GR" w:eastAsia="el-GR"/>
        </w:rPr>
        <w:t>ας</w:t>
      </w:r>
      <w:r w:rsidRPr="006E7B0A">
        <w:rPr>
          <w:rFonts w:asciiTheme="minorHAnsi" w:hAnsiTheme="minorHAnsi" w:cs="Arial"/>
          <w:color w:val="000000"/>
          <w:spacing w:val="12"/>
          <w:szCs w:val="22"/>
          <w:lang w:val="el-GR" w:eastAsia="el-GR"/>
        </w:rPr>
        <w:t xml:space="preserve"> </w:t>
      </w:r>
      <w:r w:rsidRPr="006E7B0A">
        <w:rPr>
          <w:rFonts w:asciiTheme="minorHAnsi" w:hAnsiTheme="minorHAnsi" w:cs="Arial"/>
          <w:color w:val="000000"/>
          <w:szCs w:val="22"/>
          <w:lang w:val="el-GR" w:eastAsia="el-GR"/>
        </w:rPr>
        <w:t>σε</w:t>
      </w:r>
      <w:r w:rsidRPr="006E7B0A">
        <w:rPr>
          <w:rFonts w:asciiTheme="minorHAnsi" w:hAnsiTheme="minorHAnsi" w:cs="Arial"/>
          <w:color w:val="000000"/>
          <w:spacing w:val="23"/>
          <w:szCs w:val="22"/>
          <w:lang w:val="el-GR" w:eastAsia="el-GR"/>
        </w:rPr>
        <w:t xml:space="preserve"> </w:t>
      </w:r>
      <w:r w:rsidRPr="006E7B0A">
        <w:rPr>
          <w:rFonts w:asciiTheme="minorHAnsi" w:hAnsiTheme="minorHAnsi" w:cs="Arial"/>
          <w:color w:val="000000"/>
          <w:szCs w:val="22"/>
          <w:lang w:val="el-GR" w:eastAsia="el-GR"/>
        </w:rPr>
        <w:t>πε</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pacing w:val="1"/>
          <w:szCs w:val="22"/>
          <w:lang w:val="el-GR" w:eastAsia="el-GR"/>
        </w:rPr>
        <w:t>ί</w:t>
      </w:r>
      <w:r w:rsidRPr="006E7B0A">
        <w:rPr>
          <w:rFonts w:asciiTheme="minorHAnsi" w:hAnsiTheme="minorHAnsi" w:cs="Arial"/>
          <w:color w:val="000000"/>
          <w:szCs w:val="22"/>
          <w:lang w:val="el-GR" w:eastAsia="el-GR"/>
        </w:rPr>
        <w:t>πτ</w:t>
      </w:r>
      <w:r w:rsidRPr="006E7B0A">
        <w:rPr>
          <w:rFonts w:asciiTheme="minorHAnsi" w:hAnsiTheme="minorHAnsi" w:cs="Arial"/>
          <w:color w:val="000000"/>
          <w:spacing w:val="3"/>
          <w:szCs w:val="22"/>
          <w:lang w:val="el-GR" w:eastAsia="el-GR"/>
        </w:rPr>
        <w:t>ω</w:t>
      </w:r>
      <w:r w:rsidRPr="006E7B0A">
        <w:rPr>
          <w:rFonts w:asciiTheme="minorHAnsi" w:hAnsiTheme="minorHAnsi" w:cs="Arial"/>
          <w:color w:val="000000"/>
          <w:szCs w:val="22"/>
          <w:lang w:val="el-GR" w:eastAsia="el-GR"/>
        </w:rPr>
        <w:t>ση</w:t>
      </w:r>
      <w:r w:rsidRPr="006E7B0A">
        <w:rPr>
          <w:rFonts w:asciiTheme="minorHAnsi" w:hAnsiTheme="minorHAnsi" w:cs="Arial"/>
          <w:color w:val="000000"/>
          <w:spacing w:val="14"/>
          <w:szCs w:val="22"/>
          <w:lang w:val="el-GR" w:eastAsia="el-GR"/>
        </w:rPr>
        <w:t xml:space="preserve"> </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2"/>
          <w:szCs w:val="22"/>
          <w:lang w:val="el-GR" w:eastAsia="el-GR"/>
        </w:rPr>
        <w:t>τ</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ύ</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zCs w:val="22"/>
          <w:lang w:val="el-GR" w:eastAsia="el-GR"/>
        </w:rPr>
        <w:t>ω</w:t>
      </w:r>
      <w:r w:rsidRPr="006E7B0A">
        <w:rPr>
          <w:rFonts w:asciiTheme="minorHAnsi" w:hAnsiTheme="minorHAnsi" w:cs="Arial"/>
          <w:color w:val="000000"/>
          <w:spacing w:val="2"/>
          <w:szCs w:val="22"/>
          <w:lang w:val="el-GR" w:eastAsia="el-GR"/>
        </w:rPr>
        <w:t>σ</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ς</w:t>
      </w:r>
      <w:r w:rsidRPr="006E7B0A">
        <w:rPr>
          <w:rFonts w:asciiTheme="minorHAnsi" w:hAnsiTheme="minorHAnsi" w:cs="Arial"/>
          <w:color w:val="000000"/>
          <w:spacing w:val="11"/>
          <w:szCs w:val="22"/>
          <w:lang w:val="el-GR" w:eastAsia="el-GR"/>
        </w:rPr>
        <w:t xml:space="preserve"> </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ς</w:t>
      </w:r>
      <w:r w:rsidRPr="006E7B0A">
        <w:rPr>
          <w:rFonts w:asciiTheme="minorHAnsi" w:hAnsiTheme="minorHAnsi" w:cs="Arial"/>
          <w:color w:val="000000"/>
          <w:spacing w:val="19"/>
          <w:szCs w:val="22"/>
          <w:lang w:val="el-GR" w:eastAsia="el-GR"/>
        </w:rPr>
        <w:t xml:space="preserve"> </w:t>
      </w:r>
      <w:r w:rsidRPr="006E7B0A">
        <w:rPr>
          <w:rFonts w:asciiTheme="minorHAnsi" w:hAnsiTheme="minorHAnsi" w:cs="Arial"/>
          <w:color w:val="000000"/>
          <w:spacing w:val="3"/>
          <w:szCs w:val="22"/>
          <w:lang w:val="el-GR" w:eastAsia="el-GR"/>
        </w:rPr>
        <w:t>π</w:t>
      </w:r>
      <w:r w:rsidRPr="006E7B0A">
        <w:rPr>
          <w:rFonts w:asciiTheme="minorHAnsi" w:hAnsiTheme="minorHAnsi" w:cs="Arial"/>
          <w:color w:val="000000"/>
          <w:spacing w:val="-1"/>
          <w:szCs w:val="22"/>
          <w:lang w:val="el-GR" w:eastAsia="el-GR"/>
        </w:rPr>
        <w:t>ρ</w:t>
      </w:r>
      <w:r w:rsidRPr="006E7B0A">
        <w:rPr>
          <w:rFonts w:asciiTheme="minorHAnsi" w:hAnsiTheme="minorHAnsi" w:cs="Arial"/>
          <w:color w:val="000000"/>
          <w:spacing w:val="1"/>
          <w:szCs w:val="22"/>
          <w:lang w:val="el-GR" w:eastAsia="el-GR"/>
        </w:rPr>
        <w:t>ομή</w:t>
      </w:r>
      <w:r w:rsidRPr="006E7B0A">
        <w:rPr>
          <w:rFonts w:asciiTheme="minorHAnsi" w:hAnsiTheme="minorHAnsi" w:cs="Arial"/>
          <w:color w:val="000000"/>
          <w:szCs w:val="22"/>
          <w:lang w:val="el-GR" w:eastAsia="el-GR"/>
        </w:rPr>
        <w:t>θε</w:t>
      </w:r>
      <w:r w:rsidRPr="006E7B0A">
        <w:rPr>
          <w:rFonts w:asciiTheme="minorHAnsi" w:hAnsiTheme="minorHAnsi" w:cs="Arial"/>
          <w:color w:val="000000"/>
          <w:spacing w:val="1"/>
          <w:szCs w:val="22"/>
          <w:lang w:val="el-GR" w:eastAsia="el-GR"/>
        </w:rPr>
        <w:t>ι</w:t>
      </w:r>
      <w:r w:rsidRPr="006E7B0A">
        <w:rPr>
          <w:rFonts w:asciiTheme="minorHAnsi" w:hAnsiTheme="minorHAnsi" w:cs="Arial"/>
          <w:color w:val="000000"/>
          <w:szCs w:val="22"/>
          <w:lang w:val="el-GR" w:eastAsia="el-GR"/>
        </w:rPr>
        <w:t>ας στ</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ν</w:t>
      </w:r>
      <w:r w:rsidRPr="006E7B0A">
        <w:rPr>
          <w:rFonts w:asciiTheme="minorHAnsi" w:hAnsiTheme="minorHAnsi" w:cs="Arial"/>
          <w:color w:val="000000"/>
          <w:spacing w:val="-9"/>
          <w:szCs w:val="22"/>
          <w:lang w:val="el-GR" w:eastAsia="el-GR"/>
        </w:rPr>
        <w:t xml:space="preserve"> </w:t>
      </w:r>
      <w:r w:rsidRPr="006E7B0A">
        <w:rPr>
          <w:rFonts w:asciiTheme="minorHAnsi" w:hAnsiTheme="minorHAnsi" w:cs="Arial"/>
          <w:color w:val="000000"/>
          <w:spacing w:val="-1"/>
          <w:szCs w:val="22"/>
          <w:lang w:val="el-GR" w:eastAsia="el-GR"/>
        </w:rPr>
        <w:t>δ</w:t>
      </w:r>
      <w:r w:rsidRPr="006E7B0A">
        <w:rPr>
          <w:rFonts w:asciiTheme="minorHAnsi" w:hAnsiTheme="minorHAnsi" w:cs="Arial"/>
          <w:color w:val="000000"/>
          <w:spacing w:val="3"/>
          <w:szCs w:val="22"/>
          <w:lang w:val="el-GR" w:eastAsia="el-GR"/>
        </w:rPr>
        <w:t>ι</w:t>
      </w:r>
      <w:r w:rsidRPr="006E7B0A">
        <w:rPr>
          <w:rFonts w:asciiTheme="minorHAnsi" w:hAnsiTheme="minorHAnsi" w:cs="Arial"/>
          <w:color w:val="000000"/>
          <w:szCs w:val="22"/>
          <w:lang w:val="el-GR" w:eastAsia="el-GR"/>
        </w:rPr>
        <w:t>αγω</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pacing w:val="1"/>
          <w:szCs w:val="22"/>
          <w:lang w:val="el-GR" w:eastAsia="el-GR"/>
        </w:rPr>
        <w:t>ι</w:t>
      </w:r>
      <w:r w:rsidRPr="006E7B0A">
        <w:rPr>
          <w:rFonts w:asciiTheme="minorHAnsi" w:hAnsiTheme="minorHAnsi" w:cs="Arial"/>
          <w:color w:val="000000"/>
          <w:szCs w:val="22"/>
          <w:lang w:val="el-GR" w:eastAsia="el-GR"/>
        </w:rPr>
        <w:t>ζ</w:t>
      </w:r>
      <w:r w:rsidRPr="006E7B0A">
        <w:rPr>
          <w:rFonts w:asciiTheme="minorHAnsi" w:hAnsiTheme="minorHAnsi" w:cs="Arial"/>
          <w:color w:val="000000"/>
          <w:spacing w:val="1"/>
          <w:szCs w:val="22"/>
          <w:lang w:val="el-GR" w:eastAsia="el-GR"/>
        </w:rPr>
        <w:t>όμ</w:t>
      </w:r>
      <w:r w:rsidRPr="006E7B0A">
        <w:rPr>
          <w:rFonts w:asciiTheme="minorHAnsi" w:hAnsiTheme="minorHAnsi" w:cs="Arial"/>
          <w:color w:val="000000"/>
          <w:szCs w:val="22"/>
          <w:lang w:val="el-GR" w:eastAsia="el-GR"/>
        </w:rPr>
        <w:t>ε</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w:t>
      </w:r>
    </w:p>
    <w:p w:rsidR="006E7B0A" w:rsidRPr="006E7B0A" w:rsidRDefault="006E7B0A" w:rsidP="006E7B0A">
      <w:pPr>
        <w:widowControl w:val="0"/>
        <w:suppressAutoHyphens w:val="0"/>
        <w:autoSpaceDE w:val="0"/>
        <w:autoSpaceDN w:val="0"/>
        <w:adjustRightInd w:val="0"/>
        <w:spacing w:before="1" w:after="0" w:line="238" w:lineRule="auto"/>
        <w:ind w:left="426" w:right="58"/>
        <w:rPr>
          <w:rFonts w:asciiTheme="minorHAnsi" w:hAnsiTheme="minorHAnsi" w:cs="Arial"/>
          <w:color w:val="000000"/>
          <w:spacing w:val="1"/>
          <w:szCs w:val="22"/>
          <w:lang w:val="el-GR" w:eastAsia="el-GR"/>
        </w:rPr>
      </w:pPr>
      <w:r w:rsidRPr="006E7B0A">
        <w:rPr>
          <w:rFonts w:asciiTheme="minorHAnsi" w:hAnsiTheme="minorHAnsi" w:cs="Arial"/>
          <w:color w:val="000000"/>
          <w:szCs w:val="22"/>
          <w:lang w:val="el-GR" w:eastAsia="el-GR"/>
        </w:rPr>
        <w:t>β) θα</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1"/>
          <w:szCs w:val="22"/>
          <w:lang w:val="el-GR" w:eastAsia="el-GR"/>
        </w:rPr>
        <w:t>λ</w:t>
      </w:r>
      <w:r w:rsidRPr="006E7B0A">
        <w:rPr>
          <w:rFonts w:asciiTheme="minorHAnsi" w:hAnsiTheme="minorHAnsi" w:cs="Arial"/>
          <w:color w:val="000000"/>
          <w:szCs w:val="22"/>
          <w:lang w:val="el-GR" w:eastAsia="el-GR"/>
        </w:rPr>
        <w:t>ύ</w:t>
      </w:r>
      <w:r w:rsidRPr="006E7B0A">
        <w:rPr>
          <w:rFonts w:asciiTheme="minorHAnsi" w:hAnsiTheme="minorHAnsi" w:cs="Arial"/>
          <w:color w:val="000000"/>
          <w:spacing w:val="1"/>
          <w:szCs w:val="22"/>
          <w:lang w:val="el-GR" w:eastAsia="el-GR"/>
        </w:rPr>
        <w:t>ψ</w:t>
      </w:r>
      <w:r w:rsidRPr="006E7B0A">
        <w:rPr>
          <w:rFonts w:asciiTheme="minorHAnsi" w:hAnsiTheme="minorHAnsi" w:cs="Arial"/>
          <w:color w:val="000000"/>
          <w:szCs w:val="22"/>
          <w:lang w:val="el-GR" w:eastAsia="el-GR"/>
        </w:rPr>
        <w:t>ει</w:t>
      </w:r>
      <w:r w:rsidRPr="006E7B0A">
        <w:rPr>
          <w:rFonts w:asciiTheme="minorHAnsi" w:hAnsiTheme="minorHAnsi" w:cs="Arial"/>
          <w:color w:val="000000"/>
          <w:spacing w:val="16"/>
          <w:szCs w:val="22"/>
          <w:lang w:val="el-GR" w:eastAsia="el-GR"/>
        </w:rPr>
        <w:t xml:space="preserve"> </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ν</w:t>
      </w:r>
      <w:r w:rsidRPr="006E7B0A">
        <w:rPr>
          <w:rFonts w:asciiTheme="minorHAnsi" w:hAnsiTheme="minorHAnsi" w:cs="Arial"/>
          <w:color w:val="000000"/>
          <w:spacing w:val="18"/>
          <w:szCs w:val="22"/>
          <w:lang w:val="el-GR" w:eastAsia="el-GR"/>
        </w:rPr>
        <w:t xml:space="preserve"> </w:t>
      </w:r>
      <w:r w:rsidRPr="006E7B0A">
        <w:rPr>
          <w:rFonts w:asciiTheme="minorHAnsi" w:hAnsiTheme="minorHAnsi" w:cs="Arial"/>
          <w:color w:val="000000"/>
          <w:szCs w:val="22"/>
          <w:lang w:val="el-GR" w:eastAsia="el-GR"/>
        </w:rPr>
        <w:t>Δ</w:t>
      </w:r>
      <w:r w:rsidRPr="006E7B0A">
        <w:rPr>
          <w:rFonts w:asciiTheme="minorHAnsi" w:hAnsiTheme="minorHAnsi" w:cs="Arial"/>
          <w:color w:val="000000"/>
          <w:spacing w:val="1"/>
          <w:szCs w:val="22"/>
          <w:lang w:val="el-GR" w:eastAsia="el-GR"/>
        </w:rPr>
        <w:t>ήμ</w:t>
      </w:r>
      <w:r w:rsidRPr="006E7B0A">
        <w:rPr>
          <w:rFonts w:asciiTheme="minorHAnsi" w:hAnsiTheme="minorHAnsi" w:cs="Arial"/>
          <w:color w:val="000000"/>
          <w:szCs w:val="22"/>
          <w:lang w:val="el-GR" w:eastAsia="el-GR"/>
        </w:rPr>
        <w:t>ο</w:t>
      </w:r>
      <w:r w:rsidRPr="006E7B0A">
        <w:rPr>
          <w:rFonts w:asciiTheme="minorHAnsi" w:hAnsiTheme="minorHAnsi" w:cs="Arial"/>
          <w:color w:val="000000"/>
          <w:spacing w:val="19"/>
          <w:szCs w:val="22"/>
          <w:lang w:val="el-GR" w:eastAsia="el-GR"/>
        </w:rPr>
        <w:t xml:space="preserve"> </w:t>
      </w:r>
      <w:r w:rsidRPr="006E7B0A">
        <w:rPr>
          <w:rFonts w:asciiTheme="minorHAnsi" w:hAnsiTheme="minorHAnsi" w:cs="Arial"/>
          <w:color w:val="000000"/>
          <w:spacing w:val="1"/>
          <w:szCs w:val="22"/>
          <w:lang w:val="el-GR" w:eastAsia="el-GR"/>
        </w:rPr>
        <w:t>μ</w:t>
      </w:r>
      <w:r w:rsidRPr="006E7B0A">
        <w:rPr>
          <w:rFonts w:asciiTheme="minorHAnsi" w:hAnsiTheme="minorHAnsi" w:cs="Arial"/>
          <w:color w:val="000000"/>
          <w:szCs w:val="22"/>
          <w:lang w:val="el-GR" w:eastAsia="el-GR"/>
        </w:rPr>
        <w:t>ε</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1"/>
          <w:szCs w:val="22"/>
          <w:lang w:val="el-GR" w:eastAsia="el-GR"/>
        </w:rPr>
        <w:t>ν</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2"/>
          <w:szCs w:val="22"/>
          <w:lang w:val="el-GR" w:eastAsia="el-GR"/>
        </w:rPr>
        <w:t>α</w:t>
      </w:r>
      <w:r w:rsidRPr="006E7B0A">
        <w:rPr>
          <w:rFonts w:asciiTheme="minorHAnsi" w:hAnsiTheme="minorHAnsi" w:cs="Arial"/>
          <w:color w:val="000000"/>
          <w:spacing w:val="-1"/>
          <w:szCs w:val="22"/>
          <w:lang w:val="el-GR" w:eastAsia="el-GR"/>
        </w:rPr>
        <w:t>λλ</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3"/>
          <w:szCs w:val="22"/>
          <w:lang w:val="el-GR" w:eastAsia="el-GR"/>
        </w:rPr>
        <w:t>κ</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ικ</w:t>
      </w:r>
      <w:r w:rsidRPr="006E7B0A">
        <w:rPr>
          <w:rFonts w:asciiTheme="minorHAnsi" w:hAnsiTheme="minorHAnsi" w:cs="Arial"/>
          <w:color w:val="000000"/>
          <w:szCs w:val="22"/>
          <w:lang w:val="el-GR" w:eastAsia="el-GR"/>
        </w:rPr>
        <w:t>ά</w:t>
      </w:r>
      <w:r w:rsidRPr="006E7B0A">
        <w:rPr>
          <w:rFonts w:asciiTheme="minorHAnsi" w:hAnsiTheme="minorHAnsi" w:cs="Arial"/>
          <w:color w:val="000000"/>
          <w:spacing w:val="11"/>
          <w:szCs w:val="22"/>
          <w:lang w:val="el-GR" w:eastAsia="el-GR"/>
        </w:rPr>
        <w:t xml:space="preserve"> </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υ</w:t>
      </w:r>
      <w:r w:rsidRPr="006E7B0A">
        <w:rPr>
          <w:rFonts w:asciiTheme="minorHAnsi" w:hAnsiTheme="minorHAnsi" w:cs="Arial"/>
          <w:color w:val="000000"/>
          <w:spacing w:val="1"/>
          <w:szCs w:val="22"/>
          <w:lang w:val="el-GR" w:eastAsia="el-GR"/>
        </w:rPr>
        <w:t>λ</w:t>
      </w:r>
      <w:r w:rsidRPr="006E7B0A">
        <w:rPr>
          <w:rFonts w:asciiTheme="minorHAnsi" w:hAnsiTheme="minorHAnsi" w:cs="Arial"/>
          <w:color w:val="000000"/>
          <w:szCs w:val="22"/>
          <w:lang w:val="el-GR" w:eastAsia="el-GR"/>
        </w:rPr>
        <w:t>ά</w:t>
      </w:r>
      <w:r w:rsidRPr="006E7B0A">
        <w:rPr>
          <w:rFonts w:asciiTheme="minorHAnsi" w:hAnsiTheme="minorHAnsi" w:cs="Arial"/>
          <w:color w:val="000000"/>
          <w:spacing w:val="-1"/>
          <w:szCs w:val="22"/>
          <w:lang w:val="el-GR" w:eastAsia="el-GR"/>
        </w:rPr>
        <w:t>χ</w:t>
      </w:r>
      <w:r w:rsidRPr="006E7B0A">
        <w:rPr>
          <w:rFonts w:asciiTheme="minorHAnsi" w:hAnsiTheme="minorHAnsi" w:cs="Arial"/>
          <w:color w:val="000000"/>
          <w:spacing w:val="1"/>
          <w:szCs w:val="22"/>
          <w:lang w:val="el-GR" w:eastAsia="el-GR"/>
        </w:rPr>
        <w:t>ι</w:t>
      </w:r>
      <w:r w:rsidRPr="006E7B0A">
        <w:rPr>
          <w:rFonts w:asciiTheme="minorHAnsi" w:hAnsiTheme="minorHAnsi" w:cs="Arial"/>
          <w:color w:val="000000"/>
          <w:spacing w:val="2"/>
          <w:szCs w:val="22"/>
          <w:lang w:val="el-GR" w:eastAsia="el-GR"/>
        </w:rPr>
        <w:t>σ</w:t>
      </w:r>
      <w:r w:rsidRPr="006E7B0A">
        <w:rPr>
          <w:rFonts w:asciiTheme="minorHAnsi" w:hAnsiTheme="minorHAnsi" w:cs="Arial"/>
          <w:color w:val="000000"/>
          <w:szCs w:val="22"/>
          <w:lang w:val="el-GR" w:eastAsia="el-GR"/>
        </w:rPr>
        <w:t>τ</w:t>
      </w:r>
      <w:r w:rsidRPr="006E7B0A">
        <w:rPr>
          <w:rFonts w:asciiTheme="minorHAnsi" w:hAnsiTheme="minorHAnsi" w:cs="Arial"/>
          <w:color w:val="000000"/>
          <w:spacing w:val="1"/>
          <w:szCs w:val="22"/>
          <w:lang w:val="el-GR" w:eastAsia="el-GR"/>
        </w:rPr>
        <w:t>ο</w:t>
      </w:r>
      <w:r w:rsidRPr="006E7B0A">
        <w:rPr>
          <w:rFonts w:asciiTheme="minorHAnsi" w:hAnsiTheme="minorHAnsi" w:cs="Arial"/>
          <w:color w:val="000000"/>
          <w:szCs w:val="22"/>
          <w:lang w:val="el-GR" w:eastAsia="el-GR"/>
        </w:rPr>
        <w:t>ν</w:t>
      </w:r>
      <w:r w:rsidRPr="006E7B0A">
        <w:rPr>
          <w:rFonts w:asciiTheme="minorHAnsi" w:hAnsiTheme="minorHAnsi" w:cs="Arial"/>
          <w:color w:val="000000"/>
          <w:spacing w:val="11"/>
          <w:szCs w:val="22"/>
          <w:lang w:val="el-GR" w:eastAsia="el-GR"/>
        </w:rPr>
        <w:t xml:space="preserve"> </w:t>
      </w:r>
      <w:r w:rsidRPr="006E7B0A">
        <w:rPr>
          <w:rFonts w:asciiTheme="minorHAnsi" w:hAnsiTheme="minorHAnsi" w:cs="Arial"/>
          <w:color w:val="000000"/>
          <w:spacing w:val="3"/>
          <w:szCs w:val="22"/>
          <w:lang w:val="el-GR" w:eastAsia="el-GR"/>
        </w:rPr>
        <w:t>ε</w:t>
      </w:r>
      <w:r w:rsidRPr="006E7B0A">
        <w:rPr>
          <w:rFonts w:asciiTheme="minorHAnsi" w:hAnsiTheme="minorHAnsi" w:cs="Arial"/>
          <w:color w:val="000000"/>
          <w:szCs w:val="22"/>
          <w:lang w:val="el-GR" w:eastAsia="el-GR"/>
        </w:rPr>
        <w:t>πί</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zCs w:val="22"/>
          <w:lang w:val="el-GR" w:eastAsia="el-GR"/>
        </w:rPr>
        <w:t>10</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zCs w:val="22"/>
          <w:lang w:val="el-GR" w:eastAsia="el-GR"/>
        </w:rPr>
        <w:t>έτ</w:t>
      </w:r>
      <w:r w:rsidRPr="006E7B0A">
        <w:rPr>
          <w:rFonts w:asciiTheme="minorHAnsi" w:hAnsiTheme="minorHAnsi" w:cs="Arial"/>
          <w:color w:val="000000"/>
          <w:spacing w:val="1"/>
          <w:szCs w:val="22"/>
          <w:lang w:val="el-GR" w:eastAsia="el-GR"/>
        </w:rPr>
        <w:t>η</w:t>
      </w:r>
      <w:r w:rsidRPr="006E7B0A">
        <w:rPr>
          <w:rFonts w:asciiTheme="minorHAnsi" w:hAnsiTheme="minorHAnsi" w:cs="Arial"/>
          <w:color w:val="000000"/>
          <w:szCs w:val="22"/>
          <w:lang w:val="el-GR" w:eastAsia="el-GR"/>
        </w:rPr>
        <w:t>,</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zCs w:val="22"/>
          <w:lang w:val="el-GR" w:eastAsia="el-GR"/>
        </w:rPr>
        <w:t>α</w:t>
      </w:r>
      <w:r w:rsidRPr="006E7B0A">
        <w:rPr>
          <w:rFonts w:asciiTheme="minorHAnsi" w:hAnsiTheme="minorHAnsi" w:cs="Arial"/>
          <w:color w:val="000000"/>
          <w:spacing w:val="1"/>
          <w:szCs w:val="22"/>
          <w:lang w:val="el-GR" w:eastAsia="el-GR"/>
        </w:rPr>
        <w:t>κόμ</w:t>
      </w:r>
      <w:r w:rsidRPr="006E7B0A">
        <w:rPr>
          <w:rFonts w:asciiTheme="minorHAnsi" w:hAnsiTheme="minorHAnsi" w:cs="Arial"/>
          <w:color w:val="000000"/>
          <w:szCs w:val="22"/>
          <w:lang w:val="el-GR" w:eastAsia="el-GR"/>
        </w:rPr>
        <w:t>η</w:t>
      </w:r>
      <w:r w:rsidRPr="006E7B0A">
        <w:rPr>
          <w:rFonts w:asciiTheme="minorHAnsi" w:hAnsiTheme="minorHAnsi" w:cs="Arial"/>
          <w:color w:val="000000"/>
          <w:spacing w:val="18"/>
          <w:szCs w:val="22"/>
          <w:lang w:val="el-GR" w:eastAsia="el-GR"/>
        </w:rPr>
        <w:t xml:space="preserve"> </w:t>
      </w:r>
      <w:r w:rsidRPr="006E7B0A">
        <w:rPr>
          <w:rFonts w:asciiTheme="minorHAnsi" w:hAnsiTheme="minorHAnsi" w:cs="Arial"/>
          <w:color w:val="000000"/>
          <w:spacing w:val="1"/>
          <w:szCs w:val="22"/>
          <w:lang w:val="el-GR" w:eastAsia="el-GR"/>
        </w:rPr>
        <w:t>κ</w:t>
      </w:r>
      <w:r w:rsidRPr="006E7B0A">
        <w:rPr>
          <w:rFonts w:asciiTheme="minorHAnsi" w:hAnsiTheme="minorHAnsi" w:cs="Arial"/>
          <w:color w:val="000000"/>
          <w:szCs w:val="22"/>
          <w:lang w:val="el-GR" w:eastAsia="el-GR"/>
        </w:rPr>
        <w:t>αι</w:t>
      </w:r>
      <w:r w:rsidRPr="006E7B0A">
        <w:rPr>
          <w:rFonts w:asciiTheme="minorHAnsi" w:hAnsiTheme="minorHAnsi" w:cs="Arial"/>
          <w:color w:val="000000"/>
          <w:spacing w:val="20"/>
          <w:szCs w:val="22"/>
          <w:lang w:val="el-GR" w:eastAsia="el-GR"/>
        </w:rPr>
        <w:t xml:space="preserve"> </w:t>
      </w:r>
      <w:r w:rsidRPr="006E7B0A">
        <w:rPr>
          <w:rFonts w:asciiTheme="minorHAnsi" w:hAnsiTheme="minorHAnsi" w:cs="Arial"/>
          <w:color w:val="000000"/>
          <w:spacing w:val="1"/>
          <w:szCs w:val="22"/>
          <w:lang w:val="el-GR" w:eastAsia="el-GR"/>
        </w:rPr>
        <w:t>απευθείας αν αυτό κριθεί σκόπιμο.</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textAlignment w:val="baseline"/>
        <w:rPr>
          <w:rFonts w:asciiTheme="minorHAnsi" w:hAnsiTheme="minorHAnsi" w:cs="Arial"/>
          <w:color w:val="000000"/>
          <w:spacing w:val="1"/>
          <w:szCs w:val="22"/>
          <w:lang w:val="el-GR" w:eastAsia="el-GR"/>
        </w:rPr>
      </w:pPr>
    </w:p>
    <w:p w:rsidR="006E7B0A" w:rsidRPr="006E7B0A" w:rsidRDefault="006E7B0A" w:rsidP="006E7B0A">
      <w:pPr>
        <w:widowControl w:val="0"/>
        <w:numPr>
          <w:ilvl w:val="0"/>
          <w:numId w:val="7"/>
        </w:numPr>
        <w:tabs>
          <w:tab w:val="left" w:pos="426"/>
          <w:tab w:val="left" w:pos="454"/>
          <w:tab w:val="left" w:pos="6717"/>
          <w:tab w:val="left" w:pos="7994"/>
        </w:tabs>
        <w:suppressAutoHyphens w:val="0"/>
        <w:overflowPunct w:val="0"/>
        <w:autoSpaceDE w:val="0"/>
        <w:autoSpaceDN w:val="0"/>
        <w:adjustRightInd w:val="0"/>
        <w:spacing w:after="0"/>
        <w:ind w:left="426" w:hanging="426"/>
        <w:jc w:val="left"/>
        <w:textAlignment w:val="baseline"/>
        <w:rPr>
          <w:rFonts w:asciiTheme="minorHAnsi" w:hAnsiTheme="minorHAnsi" w:cs="Arial"/>
          <w:bCs/>
          <w:szCs w:val="22"/>
          <w:lang w:val="el-GR" w:eastAsia="el-GR"/>
        </w:rPr>
      </w:pPr>
      <w:r w:rsidRPr="006E7B0A">
        <w:rPr>
          <w:rFonts w:asciiTheme="minorHAnsi" w:hAnsiTheme="minorHAnsi" w:cs="Arial"/>
          <w:bCs/>
          <w:szCs w:val="22"/>
          <w:lang w:val="el-GR" w:eastAsia="el-GR"/>
        </w:rPr>
        <w:t xml:space="preserve">Υπεύθυνη δήλωση για τον τρόπο  αντιμετώπισης των αναγκών συντήρησης / </w:t>
      </w:r>
      <w:proofErr w:type="spellStart"/>
      <w:r w:rsidRPr="006E7B0A">
        <w:rPr>
          <w:rFonts w:asciiTheme="minorHAnsi" w:hAnsiTheme="minorHAnsi" w:cs="Arial"/>
          <w:bCs/>
          <w:szCs w:val="22"/>
          <w:lang w:val="el-GR" w:eastAsia="el-GR"/>
        </w:rPr>
        <w:t>service</w:t>
      </w:r>
      <w:proofErr w:type="spellEnd"/>
      <w:r w:rsidRPr="006E7B0A">
        <w:rPr>
          <w:rFonts w:asciiTheme="minorHAnsi" w:hAnsiTheme="minorHAnsi" w:cs="Arial"/>
          <w:bCs/>
          <w:szCs w:val="22"/>
          <w:lang w:val="el-GR" w:eastAsia="el-GR"/>
        </w:rPr>
        <w:t xml:space="preserve">.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ind w:left="426"/>
        <w:textAlignment w:val="baseline"/>
        <w:rPr>
          <w:rFonts w:asciiTheme="minorHAnsi" w:hAnsiTheme="minorHAnsi" w:cs="Arial"/>
          <w:b/>
          <w:bCs/>
          <w:szCs w:val="22"/>
          <w:lang w:val="el-GR" w:eastAsia="el-GR"/>
        </w:rPr>
      </w:pPr>
      <w:r w:rsidRPr="006E7B0A">
        <w:rPr>
          <w:rFonts w:asciiTheme="minorHAnsi" w:hAnsiTheme="minorHAnsi" w:cs="Arial"/>
          <w:b/>
          <w:bCs/>
          <w:szCs w:val="22"/>
          <w:lang w:val="el-GR" w:eastAsia="el-GR"/>
        </w:rPr>
        <w:t>Να κατατεθεί άδεια λειτουργίας  του συνεργείου συντήρησης στην Ελλάδα.</w:t>
      </w:r>
    </w:p>
    <w:p w:rsidR="006E7B0A" w:rsidRPr="006E7B0A" w:rsidRDefault="006E7B0A" w:rsidP="006E7B0A">
      <w:pPr>
        <w:tabs>
          <w:tab w:val="left" w:pos="426"/>
          <w:tab w:val="left" w:pos="454"/>
          <w:tab w:val="left" w:pos="6717"/>
          <w:tab w:val="left" w:pos="7994"/>
        </w:tabs>
        <w:suppressAutoHyphens w:val="0"/>
        <w:overflowPunct w:val="0"/>
        <w:autoSpaceDE w:val="0"/>
        <w:autoSpaceDN w:val="0"/>
        <w:adjustRightInd w:val="0"/>
        <w:spacing w:after="0"/>
        <w:ind w:left="426"/>
        <w:textAlignment w:val="baseline"/>
        <w:rPr>
          <w:rFonts w:asciiTheme="minorHAnsi" w:hAnsiTheme="minorHAnsi" w:cs="Arial"/>
          <w:bCs/>
          <w:szCs w:val="22"/>
          <w:lang w:val="el-GR" w:eastAsia="el-GR"/>
        </w:rPr>
      </w:pPr>
      <w:r w:rsidRPr="006E7B0A">
        <w:rPr>
          <w:rFonts w:asciiTheme="minorHAnsi" w:hAnsiTheme="minorHAnsi" w:cs="Arial"/>
          <w:bCs/>
          <w:szCs w:val="22"/>
          <w:lang w:val="el-GR" w:eastAsia="el-GR"/>
        </w:rPr>
        <w:t>Στην περίπτωση που ο διαγωνιζόμενος δεν διαθέτει συνεργείο και χρησιμοποιεί συνεργαζόμενο συνεργείο για εκτέλεση όλων ή κάποιων εργασιών, θα καταθέσει με την προσφορά υπεύθυνη δήλωση του ιδιοκτήτη του ψηφιακά υπογεγραμμένη ότι σε περίπτωση ανάθεσης της εργασίας αναλαμβάνει να εκτελέσει για λογαριασμό του αναδόχου τις εργασίες αυτές και με  τα δικαιολογητικά κατακύρωσης πριν την σύναψη της σύμβασης θα καταθέσει τα Έγγραφα νομιμοποίησης του συνεργαζόμενου συνεργείου καθώς επίσης στο πρόσωπο του οικονομικού φορέα που προσφέρει τη δάνεια εμπειρία, πρέπει να μη συντρέχει λόγος αποκλεισμού από εκείνους που περιγράφονται στο άρθρο «Αποκλεισμός Υποψηφίων (Άρθρα 73 &amp; 74 του Ν.4412/2016)».</w:t>
      </w:r>
    </w:p>
    <w:p w:rsidR="006E7B0A" w:rsidRPr="006E7B0A" w:rsidRDefault="006E7B0A" w:rsidP="006E7B0A">
      <w:pPr>
        <w:suppressAutoHyphens w:val="0"/>
        <w:spacing w:after="0"/>
        <w:rPr>
          <w:rFonts w:asciiTheme="minorHAnsi" w:hAnsiTheme="minorHAnsi" w:cs="Arial"/>
          <w:szCs w:val="22"/>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ind w:left="-398"/>
        <w:jc w:val="left"/>
        <w:textAlignment w:val="baseline"/>
        <w:rPr>
          <w:rFonts w:asciiTheme="minorHAnsi" w:hAnsiTheme="minorHAnsi" w:cs="Arial"/>
          <w:bCs/>
          <w:szCs w:val="22"/>
          <w:lang w:val="el-GR" w:eastAsia="el-GR"/>
        </w:rPr>
      </w:pPr>
      <w:r w:rsidRPr="006E7B0A">
        <w:rPr>
          <w:rFonts w:asciiTheme="minorHAnsi" w:hAnsiTheme="minorHAnsi" w:cs="Arial"/>
          <w:szCs w:val="22"/>
          <w:lang w:val="el-GR" w:eastAsia="el-GR"/>
        </w:rPr>
        <w:tab/>
      </w:r>
      <w:r w:rsidRPr="006E7B0A">
        <w:rPr>
          <w:rFonts w:asciiTheme="minorHAnsi" w:hAnsiTheme="minorHAnsi" w:cs="Arial"/>
          <w:bCs/>
          <w:szCs w:val="22"/>
          <w:lang w:val="el-GR" w:eastAsia="el-GR"/>
        </w:rPr>
        <w:t xml:space="preserve"> </w:t>
      </w:r>
      <w:r w:rsidRPr="006E7B0A">
        <w:rPr>
          <w:rFonts w:asciiTheme="minorHAnsi" w:hAnsiTheme="minorHAnsi" w:cs="Arial"/>
          <w:bCs/>
          <w:szCs w:val="22"/>
          <w:lang w:val="el-GR" w:eastAsia="el-GR"/>
        </w:rPr>
        <w:tab/>
      </w:r>
      <w:r w:rsidRPr="006E7B0A">
        <w:rPr>
          <w:rFonts w:asciiTheme="minorHAnsi" w:hAnsiTheme="minorHAnsi" w:cs="Arial"/>
          <w:bCs/>
          <w:szCs w:val="22"/>
          <w:lang w:val="el-GR" w:eastAsia="el-GR"/>
        </w:rPr>
        <w:tab/>
      </w:r>
    </w:p>
    <w:p w:rsidR="006E7B0A" w:rsidRPr="006E7B0A" w:rsidRDefault="006E7B0A" w:rsidP="006E7B0A">
      <w:pPr>
        <w:keepNext/>
        <w:tabs>
          <w:tab w:val="left" w:pos="454"/>
        </w:tabs>
        <w:suppressAutoHyphens w:val="0"/>
        <w:overflowPunct w:val="0"/>
        <w:autoSpaceDE w:val="0"/>
        <w:autoSpaceDN w:val="0"/>
        <w:adjustRightInd w:val="0"/>
        <w:spacing w:after="0"/>
        <w:jc w:val="left"/>
        <w:textAlignment w:val="baseline"/>
        <w:outlineLvl w:val="8"/>
        <w:rPr>
          <w:rFonts w:asciiTheme="minorHAnsi" w:hAnsiTheme="minorHAnsi" w:cs="Arial"/>
          <w:b/>
          <w:bCs/>
          <w:szCs w:val="22"/>
          <w:u w:val="single"/>
          <w:lang w:val="el-GR" w:eastAsia="el-GR"/>
        </w:rPr>
      </w:pPr>
      <w:r w:rsidRPr="006E7B0A">
        <w:rPr>
          <w:rFonts w:asciiTheme="minorHAnsi" w:hAnsiTheme="minorHAnsi" w:cs="Arial"/>
          <w:b/>
          <w:bCs/>
          <w:szCs w:val="22"/>
          <w:u w:val="single"/>
          <w:lang w:val="el-GR" w:eastAsia="el-GR"/>
        </w:rPr>
        <w:t>Εκπαίδευση Προσωπικού</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r w:rsidRPr="006E7B0A">
        <w:rPr>
          <w:rFonts w:asciiTheme="minorHAnsi" w:hAnsiTheme="minorHAnsi" w:cs="Arial"/>
          <w:szCs w:val="22"/>
          <w:lang w:val="el-GR" w:eastAsia="el-GR"/>
        </w:rPr>
        <w:t xml:space="preserve"> Ο προμηθευτής οφείλει να καταθέσει πρόγραμμα εκπαίδευσης των εργατών , χειριστών του αγοραστή για το χειρισμό   και</w:t>
      </w:r>
      <w:r w:rsidRPr="006E7B0A">
        <w:rPr>
          <w:rFonts w:asciiTheme="minorHAnsi" w:hAnsiTheme="minorHAnsi" w:cs="Arial"/>
          <w:bCs/>
          <w:szCs w:val="22"/>
          <w:lang w:val="el-GR" w:eastAsia="el-GR"/>
        </w:rPr>
        <w:t xml:space="preserve"> συντήρηση του προσφερόμενου εξοπλισμού</w:t>
      </w:r>
      <w:r w:rsidRPr="006E7B0A">
        <w:rPr>
          <w:rFonts w:asciiTheme="minorHAnsi" w:hAnsiTheme="minorHAnsi" w:cs="Arial"/>
          <w:szCs w:val="22"/>
          <w:lang w:val="el-GR" w:eastAsia="el-GR"/>
        </w:rPr>
        <w:t xml:space="preserve">. Να κατατεθεί αναλυτικό πρόγραμμα εκπαίδευσης (πρόγραμμα εκπαίδευσης προσωπικού, αριθμός εκπαιδευτών, χρησιμοποιούμενα εγχειρίδια και άλλα εποπτικά μέσα κ.λπ.). </w:t>
      </w:r>
    </w:p>
    <w:p w:rsidR="006E7B0A" w:rsidRPr="006E7B0A" w:rsidRDefault="006E7B0A" w:rsidP="006E7B0A">
      <w:pPr>
        <w:keepNext/>
        <w:tabs>
          <w:tab w:val="left" w:pos="454"/>
        </w:tabs>
        <w:suppressAutoHyphens w:val="0"/>
        <w:overflowPunct w:val="0"/>
        <w:autoSpaceDE w:val="0"/>
        <w:autoSpaceDN w:val="0"/>
        <w:adjustRightInd w:val="0"/>
        <w:spacing w:after="0"/>
        <w:jc w:val="left"/>
        <w:textAlignment w:val="baseline"/>
        <w:outlineLvl w:val="8"/>
        <w:rPr>
          <w:rFonts w:asciiTheme="minorHAnsi" w:hAnsiTheme="minorHAnsi" w:cs="Arial"/>
          <w:bCs/>
          <w:szCs w:val="22"/>
          <w:u w:val="single"/>
          <w:lang w:val="el-GR" w:eastAsia="el-GR"/>
        </w:rPr>
      </w:pPr>
    </w:p>
    <w:p w:rsidR="006E7B0A" w:rsidRPr="006E7B0A" w:rsidRDefault="006E7B0A" w:rsidP="006E7B0A">
      <w:pPr>
        <w:keepNext/>
        <w:tabs>
          <w:tab w:val="left" w:pos="454"/>
        </w:tabs>
        <w:suppressAutoHyphens w:val="0"/>
        <w:overflowPunct w:val="0"/>
        <w:autoSpaceDE w:val="0"/>
        <w:autoSpaceDN w:val="0"/>
        <w:adjustRightInd w:val="0"/>
        <w:spacing w:after="0"/>
        <w:jc w:val="left"/>
        <w:textAlignment w:val="baseline"/>
        <w:outlineLvl w:val="8"/>
        <w:rPr>
          <w:rFonts w:asciiTheme="minorHAnsi" w:hAnsiTheme="minorHAnsi" w:cs="Arial"/>
          <w:b/>
          <w:bCs/>
          <w:szCs w:val="22"/>
          <w:u w:val="single"/>
          <w:lang w:val="el-GR" w:eastAsia="el-GR"/>
        </w:rPr>
      </w:pPr>
      <w:r w:rsidRPr="006E7B0A">
        <w:rPr>
          <w:rFonts w:asciiTheme="minorHAnsi" w:hAnsiTheme="minorHAnsi" w:cs="Arial"/>
          <w:b/>
          <w:szCs w:val="22"/>
          <w:u w:val="single"/>
          <w:lang w:val="el-GR" w:eastAsia="el-GR"/>
        </w:rPr>
        <w:t xml:space="preserve"> </w:t>
      </w:r>
      <w:r w:rsidRPr="006E7B0A">
        <w:rPr>
          <w:rFonts w:asciiTheme="minorHAnsi" w:hAnsiTheme="minorHAnsi" w:cs="Arial"/>
          <w:b/>
          <w:bCs/>
          <w:szCs w:val="22"/>
          <w:u w:val="single"/>
          <w:lang w:val="el-GR" w:eastAsia="el-GR"/>
        </w:rPr>
        <w:t>Παράδοση Οχημάτων</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r w:rsidRPr="006E7B0A">
        <w:rPr>
          <w:rFonts w:asciiTheme="minorHAnsi" w:hAnsiTheme="minorHAnsi" w:cs="Arial"/>
          <w:b/>
          <w:szCs w:val="22"/>
          <w:lang w:val="el-GR" w:eastAsia="el-GR"/>
        </w:rPr>
        <w:t xml:space="preserve"> </w:t>
      </w:r>
      <w:r w:rsidRPr="006E7B0A">
        <w:rPr>
          <w:rFonts w:asciiTheme="minorHAnsi" w:hAnsiTheme="minorHAnsi" w:cs="Arial"/>
          <w:szCs w:val="22"/>
          <w:lang w:val="el-GR" w:eastAsia="el-GR"/>
        </w:rPr>
        <w:t>Η τελική παράδοση του οχήματος θα γίνει στην έδρα του Αγοραστή με τα έξοδα να βαρύνουν τον Προμηθευτή</w:t>
      </w:r>
      <w:r w:rsidRPr="006E7B0A">
        <w:rPr>
          <w:rFonts w:asciiTheme="minorHAnsi" w:hAnsiTheme="minorHAnsi" w:cs="Arial"/>
          <w:b/>
          <w:szCs w:val="22"/>
          <w:lang w:val="el-GR" w:eastAsia="el-GR"/>
        </w:rPr>
        <w:t xml:space="preserve">. </w:t>
      </w:r>
      <w:r w:rsidRPr="006E7B0A">
        <w:rPr>
          <w:rFonts w:asciiTheme="minorHAnsi" w:hAnsiTheme="minorHAnsi" w:cs="Arial"/>
          <w:szCs w:val="22"/>
          <w:lang w:val="el-GR" w:eastAsia="el-GR"/>
        </w:rPr>
        <w:t>Το όχημα θα παραδοθεί με όλες τις απαραίτητες εγκρίσεις, πιστοποιήσεις για την έκδοση των πινακίδων.</w:t>
      </w:r>
      <w:r w:rsidRPr="006E7B0A">
        <w:rPr>
          <w:rFonts w:asciiTheme="minorHAnsi" w:hAnsiTheme="minorHAnsi" w:cs="Arial"/>
          <w:bCs/>
          <w:szCs w:val="22"/>
          <w:lang w:val="el-GR" w:eastAsia="el-GR"/>
        </w:rPr>
        <w:t xml:space="preserve"> </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jc w:val="left"/>
        <w:textAlignment w:val="baseline"/>
        <w:rPr>
          <w:rFonts w:asciiTheme="minorHAnsi" w:hAnsiTheme="minorHAnsi" w:cs="Arial"/>
          <w:bCs/>
          <w:szCs w:val="22"/>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 xml:space="preserve">Ο χρόνος  παράδοσης   δεν μπορεί να είναι μεγαλύτερος από </w:t>
      </w:r>
      <w:r w:rsidRPr="006E7B0A">
        <w:rPr>
          <w:rFonts w:asciiTheme="minorHAnsi" w:hAnsiTheme="minorHAnsi" w:cs="Arial"/>
          <w:b/>
          <w:szCs w:val="22"/>
          <w:lang w:val="el-GR" w:eastAsia="el-GR"/>
        </w:rPr>
        <w:t xml:space="preserve"> έξι (6) μήνες </w:t>
      </w:r>
      <w:r w:rsidRPr="006E7B0A">
        <w:rPr>
          <w:rFonts w:asciiTheme="minorHAnsi" w:hAnsiTheme="minorHAnsi" w:cs="Arial"/>
          <w:szCs w:val="22"/>
          <w:lang w:val="el-GR" w:eastAsia="el-GR"/>
        </w:rPr>
        <w:t>.</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
          <w:szCs w:val="22"/>
          <w:lang w:val="el-GR" w:eastAsia="el-GR"/>
        </w:rPr>
      </w:pPr>
      <w:r w:rsidRPr="006E7B0A">
        <w:rPr>
          <w:rFonts w:asciiTheme="minorHAnsi" w:hAnsiTheme="minorHAnsi" w:cs="Arial"/>
          <w:szCs w:val="22"/>
          <w:lang w:val="el-GR" w:eastAsia="el-GR"/>
        </w:rPr>
        <w:t xml:space="preserve"> </w:t>
      </w:r>
      <w:r w:rsidRPr="006E7B0A">
        <w:rPr>
          <w:rFonts w:asciiTheme="minorHAnsi" w:hAnsiTheme="minorHAnsi" w:cs="Arial"/>
          <w:b/>
          <w:szCs w:val="22"/>
          <w:lang w:val="el-GR" w:eastAsia="el-GR"/>
        </w:rPr>
        <w:t xml:space="preserve">Να υποβληθεί σχετική Υπεύθυνη Δήλωση.  </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jc w:val="left"/>
        <w:textAlignment w:val="baseline"/>
        <w:rPr>
          <w:rFonts w:asciiTheme="minorHAnsi" w:hAnsiTheme="minorHAnsi" w:cs="Arial"/>
          <w:bCs/>
          <w:szCs w:val="22"/>
          <w:lang w:val="el-GR" w:eastAsia="el-GR"/>
        </w:rPr>
      </w:pPr>
    </w:p>
    <w:p w:rsidR="006E7B0A" w:rsidRPr="006E7B0A" w:rsidRDefault="006E7B0A" w:rsidP="006E7B0A">
      <w:pPr>
        <w:keepNext/>
        <w:tabs>
          <w:tab w:val="left" w:pos="454"/>
        </w:tabs>
        <w:suppressAutoHyphens w:val="0"/>
        <w:overflowPunct w:val="0"/>
        <w:autoSpaceDE w:val="0"/>
        <w:autoSpaceDN w:val="0"/>
        <w:adjustRightInd w:val="0"/>
        <w:spacing w:after="0"/>
        <w:jc w:val="left"/>
        <w:textAlignment w:val="baseline"/>
        <w:outlineLvl w:val="8"/>
        <w:rPr>
          <w:rFonts w:asciiTheme="minorHAnsi" w:hAnsiTheme="minorHAnsi" w:cs="Arial"/>
          <w:b/>
          <w:bCs/>
          <w:szCs w:val="22"/>
          <w:u w:val="single"/>
          <w:lang w:val="el-GR" w:eastAsia="el-GR"/>
        </w:rPr>
      </w:pPr>
      <w:r w:rsidRPr="006E7B0A">
        <w:rPr>
          <w:rFonts w:asciiTheme="minorHAnsi" w:hAnsiTheme="minorHAnsi" w:cs="Arial"/>
          <w:b/>
          <w:bCs/>
          <w:szCs w:val="22"/>
          <w:u w:val="single"/>
          <w:lang w:val="el-GR" w:eastAsia="el-GR"/>
        </w:rPr>
        <w:lastRenderedPageBreak/>
        <w:t>Συμπληρωματικά Στοιχεία της Τεχνικής Προσφοράς</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zCs w:val="22"/>
          <w:lang w:val="el-GR" w:eastAsia="el-GR"/>
        </w:rPr>
      </w:pPr>
      <w:r w:rsidRPr="006E7B0A">
        <w:rPr>
          <w:rFonts w:asciiTheme="minorHAnsi" w:hAnsiTheme="minorHAnsi" w:cs="Arial"/>
          <w:szCs w:val="22"/>
          <w:lang w:val="el-GR" w:eastAsia="el-GR"/>
        </w:rPr>
        <w:t>Στην τεχνική προσφορά να περιλαμβάνονται πλήρη τεχνικά στοιχεία και περιγραφές του προσφερόμενου εξοπλισμού, σχεδιαγράμματα ή σχέδια από τα οποία να προκύπτουν σαφώς τα τεχνικά στοιχεία και οι δυνατότητες των προσφερόμενων οχημάτων.</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r w:rsidRPr="006E7B0A">
        <w:rPr>
          <w:rFonts w:asciiTheme="minorHAnsi" w:hAnsiTheme="minorHAnsi" w:cs="Arial"/>
          <w:b/>
          <w:szCs w:val="22"/>
          <w:lang w:val="el-GR" w:eastAsia="el-GR"/>
        </w:rPr>
        <w:t xml:space="preserve"> </w:t>
      </w:r>
      <w:r w:rsidRPr="006E7B0A">
        <w:rPr>
          <w:rFonts w:asciiTheme="minorHAnsi" w:hAnsiTheme="minorHAnsi" w:cs="Arial"/>
          <w:bCs/>
          <w:szCs w:val="22"/>
          <w:lang w:val="el-GR" w:eastAsia="el-GR"/>
        </w:rPr>
        <w:t>Ο Προμηθευτής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r w:rsidRPr="006E7B0A">
        <w:rPr>
          <w:rFonts w:asciiTheme="minorHAnsi" w:hAnsiTheme="minorHAnsi" w:cs="Arial"/>
          <w:bCs/>
          <w:szCs w:val="22"/>
          <w:lang w:val="el-GR" w:eastAsia="el-GR"/>
        </w:rPr>
        <w:t xml:space="preserve"> </w:t>
      </w: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bCs/>
          <w:szCs w:val="22"/>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z w:val="20"/>
          <w:szCs w:val="20"/>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z w:val="20"/>
          <w:szCs w:val="20"/>
          <w:lang w:val="el-GR" w:eastAsia="el-GR"/>
        </w:rPr>
      </w:pPr>
    </w:p>
    <w:p w:rsidR="006E7B0A" w:rsidRPr="006E7B0A" w:rsidRDefault="006E7B0A" w:rsidP="006E7B0A">
      <w:pPr>
        <w:tabs>
          <w:tab w:val="left" w:pos="454"/>
          <w:tab w:val="left" w:pos="5300"/>
          <w:tab w:val="left" w:pos="6717"/>
          <w:tab w:val="left" w:pos="7994"/>
        </w:tabs>
        <w:suppressAutoHyphens w:val="0"/>
        <w:overflowPunct w:val="0"/>
        <w:autoSpaceDE w:val="0"/>
        <w:autoSpaceDN w:val="0"/>
        <w:adjustRightInd w:val="0"/>
        <w:spacing w:after="0"/>
        <w:textAlignment w:val="baseline"/>
        <w:rPr>
          <w:rFonts w:asciiTheme="minorHAnsi" w:hAnsiTheme="minorHAnsi" w:cs="Arial"/>
          <w:sz w:val="20"/>
          <w:szCs w:val="20"/>
          <w:lang w:val="el-GR" w:eastAsia="el-GR"/>
        </w:rPr>
      </w:pPr>
    </w:p>
    <w:p w:rsidR="006E7B0A" w:rsidRPr="006E7B0A" w:rsidRDefault="006E7B0A" w:rsidP="006E7B0A">
      <w:pPr>
        <w:keepNext/>
        <w:widowControl w:val="0"/>
        <w:numPr>
          <w:ilvl w:val="0"/>
          <w:numId w:val="9"/>
        </w:numPr>
        <w:tabs>
          <w:tab w:val="num" w:pos="360"/>
        </w:tabs>
        <w:suppressAutoHyphens w:val="0"/>
        <w:overflowPunct w:val="0"/>
        <w:autoSpaceDE w:val="0"/>
        <w:autoSpaceDN w:val="0"/>
        <w:adjustRightInd w:val="0"/>
        <w:spacing w:after="0" w:line="320" w:lineRule="exact"/>
        <w:ind w:left="0" w:firstLine="0"/>
        <w:jc w:val="left"/>
        <w:textAlignment w:val="baseline"/>
        <w:outlineLvl w:val="2"/>
        <w:rPr>
          <w:rFonts w:asciiTheme="minorHAnsi" w:hAnsiTheme="minorHAnsi" w:cs="Arial"/>
          <w:b/>
          <w:sz w:val="24"/>
          <w:szCs w:val="20"/>
          <w:u w:val="single"/>
          <w:lang w:val="el-GR" w:eastAsia="en-US"/>
        </w:rPr>
      </w:pPr>
      <w:r w:rsidRPr="006E7B0A">
        <w:rPr>
          <w:rFonts w:asciiTheme="minorHAnsi" w:hAnsiTheme="minorHAnsi" w:cs="Arial"/>
          <w:b/>
          <w:bCs/>
          <w:szCs w:val="22"/>
          <w:u w:val="single"/>
          <w:lang w:val="el-GR" w:eastAsia="en-US"/>
        </w:rPr>
        <w:br w:type="page"/>
      </w:r>
    </w:p>
    <w:tbl>
      <w:tblPr>
        <w:tblW w:w="8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80"/>
        <w:gridCol w:w="2057"/>
        <w:gridCol w:w="1822"/>
      </w:tblGrid>
      <w:tr w:rsidR="006E7B0A" w:rsidRPr="00DF116A" w:rsidTr="00E37B59">
        <w:trPr>
          <w:trHeight w:val="300"/>
        </w:trPr>
        <w:tc>
          <w:tcPr>
            <w:tcW w:w="8768" w:type="dxa"/>
            <w:gridSpan w:val="4"/>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u w:val="single"/>
                <w:lang w:val="el-GR" w:eastAsia="el-GR"/>
              </w:rPr>
            </w:pPr>
            <w:r w:rsidRPr="006E7B0A">
              <w:rPr>
                <w:rFonts w:asciiTheme="minorHAnsi" w:hAnsiTheme="minorHAnsi" w:cs="Arial"/>
                <w:b/>
                <w:color w:val="000000"/>
                <w:szCs w:val="22"/>
                <w:u w:val="single"/>
                <w:lang w:val="el-GR" w:eastAsia="el-GR"/>
              </w:rPr>
              <w:lastRenderedPageBreak/>
              <w:t>ΚΡΙΤΗΡΙΑ ΑΝΑΘΕΣΗΣ</w:t>
            </w:r>
          </w:p>
          <w:p w:rsidR="006E7B0A" w:rsidRPr="006E7B0A" w:rsidRDefault="00DF116A" w:rsidP="00DF116A">
            <w:pPr>
              <w:suppressAutoHyphens w:val="0"/>
              <w:spacing w:after="0"/>
              <w:jc w:val="center"/>
              <w:rPr>
                <w:rFonts w:asciiTheme="minorHAnsi" w:hAnsiTheme="minorHAnsi" w:cs="Arial"/>
                <w:b/>
                <w:sz w:val="20"/>
                <w:szCs w:val="20"/>
                <w:u w:val="single"/>
                <w:lang w:val="el-GR" w:eastAsia="el-GR"/>
              </w:rPr>
            </w:pPr>
            <w:r>
              <w:rPr>
                <w:rFonts w:asciiTheme="minorHAnsi" w:hAnsiTheme="minorHAnsi" w:cs="Arial"/>
                <w:b/>
                <w:color w:val="000000"/>
                <w:szCs w:val="22"/>
                <w:u w:val="single"/>
                <w:lang w:val="el-GR" w:eastAsia="el-GR"/>
              </w:rPr>
              <w:t xml:space="preserve">Αυτοκινούμενο σάρωθρο  </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color w:val="000000"/>
                <w:szCs w:val="22"/>
                <w:lang w:val="el-GR" w:eastAsia="el-GR"/>
              </w:rPr>
              <w:t>Α/Α</w:t>
            </w:r>
          </w:p>
        </w:tc>
        <w:tc>
          <w:tcPr>
            <w:tcW w:w="4180"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color w:val="000000"/>
                <w:szCs w:val="22"/>
                <w:lang w:val="el-GR" w:eastAsia="el-GR"/>
              </w:rPr>
              <w:t>ΚΡΙΤΗΡΙΟ ΑΝΑΘΕΣΗΣ</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color w:val="000000"/>
                <w:szCs w:val="22"/>
                <w:lang w:val="el-GR" w:eastAsia="el-GR"/>
              </w:rPr>
              <w:t>ΒΑΘΜΟΛΟΓΙΑ</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iCs/>
                <w:color w:val="000000"/>
                <w:szCs w:val="22"/>
                <w:lang w:val="el-GR" w:eastAsia="el-GR"/>
              </w:rPr>
              <w:t>ΣΥΝΤΕΛΕΣΤΗΣ ΒΑΡΥΤΗΤΑΣ (%)</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Πλαίσιο γενικά</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Συνολικό πλάτος  πλαισίου</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Μεταξόνιο πλαισίου</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4</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Ισχύς   κινητήρα</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5</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Ροπή Στρέψης κινητήρα</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6</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 Εκπομπή καυσαερίων κινητήρα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7</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 Σύστημα μετάδοσης κίνησης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8</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Σύστημα αναρτήσεων</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9</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Σύστημα πέδησης</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10</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 Σύστημα διεύθυνσης</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11</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proofErr w:type="spellStart"/>
            <w:r w:rsidRPr="006E7B0A">
              <w:rPr>
                <w:rFonts w:asciiTheme="minorHAnsi" w:hAnsiTheme="minorHAnsi" w:cs="Arial"/>
                <w:color w:val="000000"/>
                <w:szCs w:val="22"/>
                <w:lang w:val="el-GR" w:eastAsia="el-GR"/>
              </w:rPr>
              <w:t>Σύτημα</w:t>
            </w:r>
            <w:proofErr w:type="spellEnd"/>
            <w:r w:rsidRPr="006E7B0A">
              <w:rPr>
                <w:rFonts w:asciiTheme="minorHAnsi" w:hAnsiTheme="minorHAnsi" w:cs="Arial"/>
                <w:color w:val="000000"/>
                <w:szCs w:val="22"/>
                <w:lang w:val="el-GR" w:eastAsia="el-GR"/>
              </w:rPr>
              <w:t xml:space="preserve"> </w:t>
            </w:r>
            <w:proofErr w:type="spellStart"/>
            <w:r w:rsidRPr="006E7B0A">
              <w:rPr>
                <w:rFonts w:asciiTheme="minorHAnsi" w:hAnsiTheme="minorHAnsi" w:cs="Arial"/>
                <w:color w:val="000000"/>
                <w:szCs w:val="22"/>
                <w:lang w:val="el-GR" w:eastAsia="el-GR"/>
              </w:rPr>
              <w:t>τετραδιεύθυνσης</w:t>
            </w:r>
            <w:proofErr w:type="spellEnd"/>
            <w:r w:rsidRPr="006E7B0A">
              <w:rPr>
                <w:rFonts w:asciiTheme="minorHAnsi" w:hAnsiTheme="minorHAnsi" w:cs="Arial"/>
                <w:color w:val="000000"/>
                <w:szCs w:val="22"/>
                <w:lang w:val="el-GR" w:eastAsia="el-GR"/>
              </w:rPr>
              <w:t xml:space="preserve">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12</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Άξονες - ελαστικά</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13</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Καμπίνα χειριστού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14</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Κάδος απορριμμάτων γενικά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15</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Υλικό κατασκευής  κάδου απορριμμάτων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16</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Ύψος εκκένωσης κάδου απορριμμάτων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9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17</w:t>
            </w:r>
          </w:p>
        </w:tc>
        <w:tc>
          <w:tcPr>
            <w:tcW w:w="4180" w:type="dxa"/>
            <w:shd w:val="clear" w:color="auto" w:fill="auto"/>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Σύστημα   σάρωσης , </w:t>
            </w:r>
            <w:proofErr w:type="spellStart"/>
            <w:r w:rsidRPr="006E7B0A">
              <w:rPr>
                <w:rFonts w:asciiTheme="minorHAnsi" w:hAnsiTheme="minorHAnsi" w:cs="Arial"/>
                <w:color w:val="000000"/>
                <w:szCs w:val="22"/>
                <w:lang w:val="el-GR" w:eastAsia="el-GR"/>
              </w:rPr>
              <w:t>χωροθέτηση</w:t>
            </w:r>
            <w:proofErr w:type="spellEnd"/>
            <w:r w:rsidRPr="006E7B0A">
              <w:rPr>
                <w:rFonts w:asciiTheme="minorHAnsi" w:hAnsiTheme="minorHAnsi" w:cs="Arial"/>
                <w:color w:val="000000"/>
                <w:szCs w:val="22"/>
                <w:lang w:val="el-GR" w:eastAsia="el-GR"/>
              </w:rPr>
              <w:t xml:space="preserve"> βουρτσών, υδραυλικές ρυθμίσεις βουρτσών κλπ</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18</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Πλάτος σάρωσης με δυο βούρτσες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19</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Πλάτος σάρωσης με τρεις βούρτσες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20</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Διαστάσεις βουρτσών</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21</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Σύστημα </w:t>
            </w:r>
            <w:proofErr w:type="spellStart"/>
            <w:r w:rsidRPr="006E7B0A">
              <w:rPr>
                <w:rFonts w:asciiTheme="minorHAnsi" w:hAnsiTheme="minorHAnsi" w:cs="Arial"/>
                <w:color w:val="000000"/>
                <w:szCs w:val="22"/>
                <w:lang w:val="el-GR" w:eastAsia="el-GR"/>
              </w:rPr>
              <w:t>μετατατόπισης</w:t>
            </w:r>
            <w:proofErr w:type="spellEnd"/>
            <w:r w:rsidRPr="006E7B0A">
              <w:rPr>
                <w:rFonts w:asciiTheme="minorHAnsi" w:hAnsiTheme="minorHAnsi" w:cs="Arial"/>
                <w:color w:val="000000"/>
                <w:szCs w:val="22"/>
                <w:lang w:val="el-GR" w:eastAsia="el-GR"/>
              </w:rPr>
              <w:t xml:space="preserve">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4,00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22</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Σύστημα προστασίας βουρτσών</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6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23</w:t>
            </w:r>
          </w:p>
        </w:tc>
        <w:tc>
          <w:tcPr>
            <w:tcW w:w="4180" w:type="dxa"/>
            <w:shd w:val="clear" w:color="auto" w:fill="auto"/>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Στόμιο αναρρόφησης - υλικό κατασκευής , πλάτος, </w:t>
            </w:r>
            <w:proofErr w:type="spellStart"/>
            <w:r w:rsidRPr="006E7B0A">
              <w:rPr>
                <w:rFonts w:asciiTheme="minorHAnsi" w:hAnsiTheme="minorHAnsi" w:cs="Arial"/>
                <w:color w:val="000000"/>
                <w:szCs w:val="22"/>
                <w:lang w:val="el-GR" w:eastAsia="el-GR"/>
              </w:rPr>
              <w:t>έδραση</w:t>
            </w:r>
            <w:proofErr w:type="spellEnd"/>
            <w:r w:rsidRPr="006E7B0A">
              <w:rPr>
                <w:rFonts w:asciiTheme="minorHAnsi" w:hAnsiTheme="minorHAnsi" w:cs="Arial"/>
                <w:color w:val="000000"/>
                <w:szCs w:val="22"/>
                <w:lang w:val="el-GR" w:eastAsia="el-GR"/>
              </w:rPr>
              <w:t xml:space="preserve">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24</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Φυγοκεντρική μονάδα</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25</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Δεξαμενή νερού , υλικό κατασκευής</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26</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Δεξαμενή νερού, χωρητικότητα</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27</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Εξωτερικός σωλήνας αναρρόφησης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28</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Σύστημα υψηλής πίεσης νερού</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29</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Παρελκόμενα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30</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Εκπαίδευση προσωπικού</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31</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 Εγγύηση καλής λειτουργίας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32</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Παροχή ανταλλακτικών</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6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33</w:t>
            </w:r>
          </w:p>
        </w:tc>
        <w:tc>
          <w:tcPr>
            <w:tcW w:w="4180" w:type="dxa"/>
            <w:shd w:val="clear" w:color="auto" w:fill="auto"/>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Τεχνική υποστήριξη, εγκαταστάσεις , εξειδικευμένοι τεχνίτες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3,00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34</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Πιστοποίηση  τεχνικής υποστήριξης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right"/>
              <w:rPr>
                <w:rFonts w:asciiTheme="minorHAnsi" w:hAnsiTheme="minorHAnsi" w:cs="Arial"/>
                <w:color w:val="000000"/>
                <w:lang w:val="el-GR" w:eastAsia="el-GR"/>
              </w:rPr>
            </w:pPr>
            <w:r w:rsidRPr="006E7B0A">
              <w:rPr>
                <w:rFonts w:asciiTheme="minorHAnsi" w:hAnsiTheme="minorHAnsi" w:cs="Arial"/>
                <w:color w:val="000000"/>
                <w:szCs w:val="22"/>
                <w:lang w:val="el-GR" w:eastAsia="el-GR"/>
              </w:rPr>
              <w:t>35</w:t>
            </w: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color w:val="000000"/>
                <w:lang w:val="el-GR" w:eastAsia="el-GR"/>
              </w:rPr>
            </w:pPr>
            <w:r w:rsidRPr="006E7B0A">
              <w:rPr>
                <w:rFonts w:asciiTheme="minorHAnsi" w:hAnsiTheme="minorHAnsi" w:cs="Arial"/>
                <w:color w:val="000000"/>
                <w:szCs w:val="22"/>
                <w:lang w:val="el-GR" w:eastAsia="el-GR"/>
              </w:rPr>
              <w:t xml:space="preserve">Χρόνος παράδοσης </w:t>
            </w: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100-120</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r w:rsidRPr="006E7B0A">
              <w:rPr>
                <w:rFonts w:asciiTheme="minorHAnsi" w:hAnsiTheme="minorHAnsi" w:cs="Arial"/>
                <w:color w:val="000000"/>
                <w:szCs w:val="22"/>
                <w:lang w:val="el-GR" w:eastAsia="el-GR"/>
              </w:rPr>
              <w:t>2,00</w:t>
            </w:r>
          </w:p>
        </w:tc>
      </w:tr>
      <w:tr w:rsidR="006E7B0A" w:rsidRPr="006E7B0A" w:rsidTr="00E37B59">
        <w:trPr>
          <w:trHeight w:val="300"/>
        </w:trPr>
        <w:tc>
          <w:tcPr>
            <w:tcW w:w="709"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color w:val="000000"/>
                <w:lang w:val="el-GR" w:eastAsia="el-GR"/>
              </w:rPr>
            </w:pPr>
          </w:p>
        </w:tc>
        <w:tc>
          <w:tcPr>
            <w:tcW w:w="4180" w:type="dxa"/>
            <w:shd w:val="clear" w:color="auto" w:fill="auto"/>
            <w:noWrap/>
            <w:vAlign w:val="bottom"/>
            <w:hideMark/>
          </w:tcPr>
          <w:p w:rsidR="006E7B0A" w:rsidRPr="006E7B0A" w:rsidRDefault="006E7B0A" w:rsidP="006E7B0A">
            <w:pPr>
              <w:suppressAutoHyphens w:val="0"/>
              <w:spacing w:after="0"/>
              <w:jc w:val="left"/>
              <w:rPr>
                <w:rFonts w:asciiTheme="minorHAnsi" w:hAnsiTheme="minorHAnsi" w:cs="Arial"/>
                <w:sz w:val="20"/>
                <w:szCs w:val="20"/>
                <w:lang w:val="el-GR" w:eastAsia="el-GR"/>
              </w:rPr>
            </w:pPr>
          </w:p>
        </w:tc>
        <w:tc>
          <w:tcPr>
            <w:tcW w:w="2057"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color w:val="000000"/>
                <w:szCs w:val="22"/>
                <w:lang w:val="el-GR" w:eastAsia="el-GR"/>
              </w:rPr>
              <w:t>ΣΥΝΟΛΟ</w:t>
            </w:r>
          </w:p>
        </w:tc>
        <w:tc>
          <w:tcPr>
            <w:tcW w:w="1822" w:type="dxa"/>
            <w:shd w:val="clear" w:color="auto" w:fill="auto"/>
            <w:noWrap/>
            <w:vAlign w:val="bottom"/>
            <w:hideMark/>
          </w:tcPr>
          <w:p w:rsidR="006E7B0A" w:rsidRPr="006E7B0A" w:rsidRDefault="006E7B0A" w:rsidP="006E7B0A">
            <w:pPr>
              <w:suppressAutoHyphens w:val="0"/>
              <w:spacing w:after="0"/>
              <w:jc w:val="center"/>
              <w:rPr>
                <w:rFonts w:asciiTheme="minorHAnsi" w:hAnsiTheme="minorHAnsi" w:cs="Arial"/>
                <w:b/>
                <w:color w:val="000000"/>
                <w:lang w:val="el-GR" w:eastAsia="el-GR"/>
              </w:rPr>
            </w:pPr>
            <w:r w:rsidRPr="006E7B0A">
              <w:rPr>
                <w:rFonts w:asciiTheme="minorHAnsi" w:hAnsiTheme="minorHAnsi" w:cs="Arial"/>
                <w:b/>
                <w:color w:val="000000"/>
                <w:szCs w:val="22"/>
                <w:lang w:val="el-GR" w:eastAsia="el-GR"/>
              </w:rPr>
              <w:t>100,00</w:t>
            </w:r>
          </w:p>
        </w:tc>
      </w:tr>
    </w:tbl>
    <w:p w:rsidR="006E7B0A" w:rsidRPr="006E7B0A" w:rsidRDefault="006E7B0A" w:rsidP="006E7B0A">
      <w:pPr>
        <w:suppressAutoHyphens w:val="0"/>
        <w:spacing w:after="0"/>
        <w:jc w:val="left"/>
        <w:rPr>
          <w:rFonts w:asciiTheme="minorHAnsi" w:hAnsiTheme="minorHAnsi" w:cs="Arial"/>
          <w:bCs/>
          <w:szCs w:val="22"/>
          <w:lang w:val="el-GR" w:eastAsia="el-GR"/>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0"/>
          <w:lang w:val="el-GR" w:eastAsia="el-GR"/>
        </w:rPr>
      </w:pPr>
      <w:r w:rsidRPr="006E7B0A">
        <w:rPr>
          <w:rFonts w:asciiTheme="minorHAnsi" w:hAnsiTheme="minorHAnsi" w:cs="Arial"/>
          <w:szCs w:val="20"/>
          <w:lang w:val="el-GR" w:eastAsia="el-GR"/>
        </w:rPr>
        <w:lastRenderedPageBreak/>
        <w:t xml:space="preserve">Κριτήριο ανάθεσης της Σύμβασης </w:t>
      </w:r>
      <w:r w:rsidRPr="006E7B0A">
        <w:rPr>
          <w:rFonts w:asciiTheme="minorHAnsi" w:hAnsiTheme="minorHAnsi" w:cs="Arial"/>
          <w:iCs/>
          <w:szCs w:val="20"/>
          <w:lang w:val="el-GR" w:eastAsia="el-GR"/>
        </w:rPr>
        <w:t xml:space="preserve">είναι </w:t>
      </w:r>
      <w:r w:rsidRPr="00D07717">
        <w:rPr>
          <w:rFonts w:asciiTheme="minorHAnsi" w:hAnsiTheme="minorHAnsi" w:cs="Arial"/>
          <w:iCs/>
          <w:szCs w:val="20"/>
          <w:lang w:val="el-GR" w:eastAsia="el-GR"/>
        </w:rPr>
        <w:t xml:space="preserve">η </w:t>
      </w:r>
      <w:r w:rsidR="00924A51" w:rsidRPr="00D07717">
        <w:rPr>
          <w:rFonts w:eastAsia="Calibri"/>
          <w:b/>
          <w:lang w:val="el-GR"/>
        </w:rPr>
        <w:t>πλέον συμφέρουσα από οικονομική άποψη προσφορά βάσει βέλτιστης σχέσης ποιότητας – τιμής</w:t>
      </w:r>
      <w:r w:rsidRPr="00D07717">
        <w:rPr>
          <w:rFonts w:asciiTheme="minorHAnsi" w:eastAsia="Calibri" w:hAnsiTheme="minorHAnsi" w:cs="Arial"/>
          <w:b/>
          <w:iCs/>
          <w:szCs w:val="22"/>
          <w:lang w:val="el-GR" w:eastAsia="en-US"/>
        </w:rPr>
        <w:t xml:space="preserve">  για την τεχνική  και  την οικονομική προσφορά.</w:t>
      </w:r>
      <w:r w:rsidRPr="00D07717">
        <w:rPr>
          <w:rFonts w:asciiTheme="minorHAnsi" w:hAnsiTheme="minorHAnsi" w:cs="Arial"/>
          <w:szCs w:val="20"/>
          <w:lang w:val="el-GR" w:eastAsia="el-GR"/>
        </w:rPr>
        <w:t>,</w:t>
      </w:r>
      <w:r w:rsidRPr="00D07717">
        <w:rPr>
          <w:rFonts w:asciiTheme="minorHAnsi" w:hAnsiTheme="minorHAnsi" w:cs="Arial"/>
          <w:b/>
          <w:iCs/>
          <w:szCs w:val="20"/>
          <w:lang w:val="el-GR" w:eastAsia="el-GR"/>
        </w:rPr>
        <w:t xml:space="preserve"> </w:t>
      </w:r>
      <w:r w:rsidRPr="00D07717">
        <w:rPr>
          <w:rFonts w:asciiTheme="minorHAnsi" w:hAnsiTheme="minorHAnsi" w:cs="Arial"/>
          <w:szCs w:val="20"/>
          <w:lang w:val="el-GR" w:eastAsia="el-GR"/>
        </w:rPr>
        <w:t>η οποία εκτιμάται βάσει των ανωτέρω  κριτηρίων</w:t>
      </w:r>
      <w:r w:rsidRPr="006E7B0A">
        <w:rPr>
          <w:rFonts w:asciiTheme="minorHAnsi" w:hAnsiTheme="minorHAnsi" w:cs="Arial"/>
          <w:szCs w:val="20"/>
          <w:lang w:val="el-GR" w:eastAsia="el-GR"/>
        </w:rPr>
        <w:t xml:space="preserve"> ανάθεσης. </w:t>
      </w: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Cs w:val="20"/>
          <w:lang w:val="el-GR" w:eastAsia="el-GR"/>
        </w:rPr>
      </w:pPr>
    </w:p>
    <w:p w:rsidR="006E7B0A" w:rsidRPr="006E7B0A" w:rsidRDefault="006E7B0A" w:rsidP="006E7B0A">
      <w:pPr>
        <w:suppressAutoHyphens w:val="0"/>
        <w:spacing w:after="0"/>
        <w:rPr>
          <w:rFonts w:asciiTheme="minorHAnsi" w:eastAsia="Calibri" w:hAnsiTheme="minorHAnsi" w:cs="Arial"/>
          <w:b/>
          <w:sz w:val="16"/>
          <w:szCs w:val="16"/>
          <w:lang w:val="el-GR" w:eastAsia="en-US"/>
        </w:rPr>
      </w:pPr>
      <w:r w:rsidRPr="006E7B0A">
        <w:rPr>
          <w:rFonts w:asciiTheme="minorHAnsi" w:eastAsia="Calibri" w:hAnsiTheme="minorHAnsi" w:cs="Arial"/>
          <w:szCs w:val="22"/>
          <w:lang w:val="el-GR" w:eastAsia="en-US"/>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E7B0A">
        <w:rPr>
          <w:rFonts w:asciiTheme="minorHAnsi" w:eastAsia="Calibri" w:hAnsiTheme="minorHAnsi" w:cs="Arial"/>
          <w:b/>
          <w:sz w:val="16"/>
          <w:szCs w:val="16"/>
          <w:lang w:val="el-GR" w:eastAsia="en-US"/>
        </w:rPr>
        <w:t>.</w:t>
      </w:r>
    </w:p>
    <w:p w:rsidR="006E7B0A" w:rsidRPr="006E7B0A" w:rsidRDefault="006E7B0A" w:rsidP="006E7B0A">
      <w:pPr>
        <w:suppressAutoHyphens w:val="0"/>
        <w:spacing w:after="0"/>
        <w:rPr>
          <w:rFonts w:asciiTheme="minorHAnsi" w:eastAsia="Calibri" w:hAnsiTheme="minorHAnsi" w:cs="Arial"/>
          <w:szCs w:val="22"/>
          <w:lang w:val="el-GR" w:eastAsia="en-US"/>
        </w:rPr>
      </w:pPr>
      <w:r w:rsidRPr="006E7B0A">
        <w:rPr>
          <w:rFonts w:asciiTheme="minorHAnsi" w:eastAsia="Calibri" w:hAnsiTheme="minorHAnsi" w:cs="Arial"/>
          <w:b/>
          <w:szCs w:val="22"/>
          <w:lang w:val="el-GR" w:eastAsia="en-US"/>
        </w:rPr>
        <w:t xml:space="preserve">  </w:t>
      </w:r>
    </w:p>
    <w:p w:rsidR="006E7B0A" w:rsidRPr="006E7B0A" w:rsidRDefault="006E7B0A" w:rsidP="006E7B0A">
      <w:pPr>
        <w:suppressAutoHyphens w:val="0"/>
        <w:spacing w:after="0"/>
        <w:rPr>
          <w:rFonts w:asciiTheme="minorHAnsi" w:eastAsia="Calibri" w:hAnsiTheme="minorHAnsi" w:cs="Arial"/>
          <w:szCs w:val="22"/>
          <w:lang w:val="el-GR" w:eastAsia="en-US"/>
        </w:rPr>
      </w:pPr>
      <w:r w:rsidRPr="006E7B0A">
        <w:rPr>
          <w:rFonts w:asciiTheme="minorHAnsi" w:eastAsia="Calibri" w:hAnsiTheme="minorHAnsi" w:cs="Arial"/>
          <w:szCs w:val="22"/>
          <w:lang w:val="el-GR" w:eastAsia="en-US"/>
        </w:rPr>
        <w:t xml:space="preserve">Κάθε κριτήριο αξιολόγησης βαθμολογείται αυτόνομα με βάση τα στοιχεία της προσφοράς. </w:t>
      </w:r>
    </w:p>
    <w:p w:rsidR="006E7B0A" w:rsidRPr="006E7B0A" w:rsidRDefault="006E7B0A" w:rsidP="006E7B0A">
      <w:pPr>
        <w:suppressAutoHyphens w:val="0"/>
        <w:spacing w:after="0"/>
        <w:rPr>
          <w:rFonts w:asciiTheme="minorHAnsi" w:eastAsia="Calibri" w:hAnsiTheme="minorHAnsi" w:cs="Arial"/>
          <w:szCs w:val="22"/>
          <w:lang w:val="el-GR" w:eastAsia="en-US"/>
        </w:rPr>
      </w:pPr>
    </w:p>
    <w:p w:rsidR="006E7B0A" w:rsidRPr="006E7B0A" w:rsidRDefault="006E7B0A" w:rsidP="006E7B0A">
      <w:pPr>
        <w:suppressAutoHyphens w:val="0"/>
        <w:spacing w:after="0"/>
        <w:rPr>
          <w:rFonts w:asciiTheme="minorHAnsi" w:eastAsia="Calibri" w:hAnsiTheme="minorHAnsi" w:cs="Arial"/>
          <w:szCs w:val="22"/>
          <w:lang w:val="el-GR" w:eastAsia="en-US"/>
        </w:rPr>
      </w:pPr>
      <w:r w:rsidRPr="006E7B0A">
        <w:rPr>
          <w:rFonts w:asciiTheme="minorHAnsi" w:eastAsia="Calibri" w:hAnsiTheme="minorHAnsi" w:cs="Arial"/>
          <w:szCs w:val="22"/>
          <w:lang w:val="el-GR" w:eastAsia="en-US"/>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6E7B0A" w:rsidRPr="006E7B0A" w:rsidRDefault="006E7B0A" w:rsidP="006E7B0A">
      <w:pPr>
        <w:suppressAutoHyphens w:val="0"/>
        <w:spacing w:after="0"/>
        <w:rPr>
          <w:rFonts w:asciiTheme="minorHAnsi" w:eastAsia="Calibri" w:hAnsiTheme="minorHAnsi" w:cs="Arial"/>
          <w:szCs w:val="22"/>
          <w:lang w:val="el-GR" w:eastAsia="en-US"/>
        </w:rPr>
      </w:pPr>
    </w:p>
    <w:p w:rsidR="006E7B0A" w:rsidRPr="006E7B0A" w:rsidRDefault="006E7B0A" w:rsidP="006E7B0A">
      <w:pPr>
        <w:suppressAutoHyphens w:val="0"/>
        <w:spacing w:after="0"/>
        <w:rPr>
          <w:rFonts w:asciiTheme="minorHAnsi" w:eastAsia="Calibri" w:hAnsiTheme="minorHAnsi" w:cs="Arial"/>
          <w:szCs w:val="22"/>
          <w:lang w:val="el-GR" w:eastAsia="en-US"/>
        </w:rPr>
      </w:pPr>
      <w:r w:rsidRPr="006E7B0A">
        <w:rPr>
          <w:rFonts w:asciiTheme="minorHAnsi" w:eastAsia="Calibri" w:hAnsiTheme="minorHAnsi" w:cs="Arial"/>
          <w:szCs w:val="22"/>
          <w:lang w:val="el-GR" w:eastAsia="en-US"/>
        </w:rPr>
        <w:t xml:space="preserve">Η συνολική βαθμολογία της τεχνικής προσφοράς υπολογίζεται με βάση τον παρακάτω τύπο: </w:t>
      </w:r>
    </w:p>
    <w:p w:rsidR="006E7B0A" w:rsidRPr="006E7B0A" w:rsidRDefault="006E7B0A" w:rsidP="006E7B0A">
      <w:pPr>
        <w:suppressAutoHyphens w:val="0"/>
        <w:spacing w:after="0"/>
        <w:ind w:left="1701" w:hanging="1701"/>
        <w:jc w:val="center"/>
        <w:rPr>
          <w:rFonts w:asciiTheme="minorHAnsi" w:eastAsia="Calibri" w:hAnsiTheme="minorHAnsi" w:cs="Arial"/>
          <w:b/>
          <w:szCs w:val="22"/>
          <w:lang w:val="el-GR" w:eastAsia="el-GR"/>
        </w:rPr>
      </w:pPr>
      <w:r w:rsidRPr="006E7B0A">
        <w:rPr>
          <w:rFonts w:asciiTheme="minorHAnsi" w:eastAsia="Calibri" w:hAnsiTheme="minorHAnsi" w:cs="Arial"/>
          <w:b/>
          <w:szCs w:val="22"/>
          <w:lang w:val="el-GR" w:eastAsia="el-GR"/>
        </w:rPr>
        <w:t xml:space="preserve">U=σ1.Κ1+σ2.Κ2+………..+σν.Κν  </w:t>
      </w:r>
      <w:r w:rsidRPr="006E7B0A">
        <w:rPr>
          <w:rFonts w:asciiTheme="minorHAnsi" w:eastAsia="Calibri" w:hAnsiTheme="minorHAnsi" w:cs="Arial"/>
          <w:b/>
          <w:szCs w:val="22"/>
          <w:lang w:val="el-GR" w:eastAsia="el-GR"/>
        </w:rPr>
        <w:tab/>
        <w:t>(τύπος 1)</w:t>
      </w:r>
    </w:p>
    <w:p w:rsidR="006E7B0A" w:rsidRPr="006E7B0A" w:rsidRDefault="006E7B0A" w:rsidP="006E7B0A">
      <w:pPr>
        <w:suppressAutoHyphens w:val="0"/>
        <w:spacing w:after="0"/>
        <w:ind w:left="10"/>
        <w:rPr>
          <w:rFonts w:asciiTheme="minorHAnsi" w:eastAsia="Calibri" w:hAnsiTheme="minorHAnsi" w:cs="Arial"/>
          <w:szCs w:val="22"/>
          <w:lang w:val="el-GR" w:eastAsia="el-GR"/>
        </w:rPr>
      </w:pPr>
      <w:r w:rsidRPr="006E7B0A">
        <w:rPr>
          <w:rFonts w:asciiTheme="minorHAnsi" w:eastAsia="Calibri" w:hAnsiTheme="minorHAnsi" w:cs="Arial"/>
          <w:szCs w:val="22"/>
          <w:lang w:val="el-GR" w:eastAsia="el-GR"/>
        </w:rPr>
        <w:t xml:space="preserve">όπου:  «σν» είναι ο συντελεστής βαρύτητας του κριτηρίου  ανάθεσης </w:t>
      </w:r>
      <w:proofErr w:type="spellStart"/>
      <w:r w:rsidRPr="006E7B0A">
        <w:rPr>
          <w:rFonts w:asciiTheme="minorHAnsi" w:eastAsia="Calibri" w:hAnsiTheme="minorHAnsi" w:cs="Arial"/>
          <w:szCs w:val="22"/>
          <w:lang w:val="el-GR" w:eastAsia="el-GR"/>
        </w:rPr>
        <w:t>Κν</w:t>
      </w:r>
      <w:proofErr w:type="spellEnd"/>
      <w:r w:rsidRPr="006E7B0A">
        <w:rPr>
          <w:rFonts w:asciiTheme="minorHAnsi" w:eastAsia="Calibri" w:hAnsiTheme="minorHAnsi" w:cs="Arial"/>
          <w:szCs w:val="22"/>
          <w:lang w:val="el-GR" w:eastAsia="el-GR"/>
        </w:rPr>
        <w:t xml:space="preserve"> και ισχύει </w:t>
      </w:r>
    </w:p>
    <w:p w:rsidR="006E7B0A" w:rsidRPr="006E7B0A" w:rsidRDefault="006E7B0A" w:rsidP="006E7B0A">
      <w:pPr>
        <w:suppressAutoHyphens w:val="0"/>
        <w:spacing w:after="0"/>
        <w:ind w:left="10"/>
        <w:jc w:val="center"/>
        <w:rPr>
          <w:rFonts w:asciiTheme="minorHAnsi" w:eastAsia="Calibri" w:hAnsiTheme="minorHAnsi" w:cs="Arial"/>
          <w:b/>
          <w:szCs w:val="22"/>
          <w:lang w:val="el-GR" w:eastAsia="el-GR"/>
        </w:rPr>
      </w:pPr>
      <w:r w:rsidRPr="006E7B0A">
        <w:rPr>
          <w:rFonts w:asciiTheme="minorHAnsi" w:eastAsia="Calibri" w:hAnsiTheme="minorHAnsi" w:cs="Arial"/>
          <w:b/>
          <w:szCs w:val="22"/>
          <w:lang w:val="el-GR" w:eastAsia="el-GR"/>
        </w:rPr>
        <w:t>σ1+σ2+..σν=1 (100%)       (τύπος  2)</w:t>
      </w:r>
    </w:p>
    <w:p w:rsidR="006E7B0A" w:rsidRPr="006E7B0A" w:rsidRDefault="006E7B0A" w:rsidP="006E7B0A">
      <w:pPr>
        <w:suppressAutoHyphens w:val="0"/>
        <w:spacing w:after="0"/>
        <w:rPr>
          <w:rFonts w:asciiTheme="minorHAnsi" w:eastAsia="Calibri" w:hAnsiTheme="minorHAnsi" w:cs="Arial"/>
          <w:szCs w:val="22"/>
          <w:lang w:val="el-GR" w:eastAsia="en-US"/>
        </w:rPr>
      </w:pPr>
      <w:r w:rsidRPr="006E7B0A">
        <w:rPr>
          <w:rFonts w:asciiTheme="minorHAnsi" w:eastAsia="Calibri" w:hAnsiTheme="minorHAnsi" w:cs="Arial"/>
          <w:szCs w:val="22"/>
          <w:lang w:val="el-GR" w:eastAsia="en-US"/>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6E7B0A" w:rsidRPr="006E7B0A" w:rsidRDefault="006E7B0A" w:rsidP="006E7B0A">
      <w:pPr>
        <w:suppressAutoHyphens w:val="0"/>
        <w:spacing w:after="0"/>
        <w:rPr>
          <w:rFonts w:asciiTheme="minorHAnsi" w:eastAsia="Calibri" w:hAnsiTheme="minorHAnsi" w:cs="Arial"/>
          <w:szCs w:val="22"/>
          <w:u w:val="single"/>
          <w:lang w:val="el-GR" w:eastAsia="en-US"/>
        </w:rPr>
      </w:pPr>
    </w:p>
    <w:p w:rsidR="006E7B0A" w:rsidRPr="006E7B0A" w:rsidRDefault="006E7B0A" w:rsidP="006E7B0A">
      <w:pPr>
        <w:suppressAutoHyphens w:val="0"/>
        <w:spacing w:after="0"/>
        <w:rPr>
          <w:rFonts w:asciiTheme="minorHAnsi" w:eastAsia="Calibri" w:hAnsiTheme="minorHAnsi" w:cs="Arial"/>
          <w:b/>
          <w:iCs/>
          <w:szCs w:val="22"/>
          <w:lang w:val="el-GR" w:eastAsia="en-US"/>
        </w:rPr>
      </w:pPr>
      <w:r w:rsidRPr="006E7B0A">
        <w:rPr>
          <w:rFonts w:asciiTheme="minorHAnsi" w:eastAsia="Calibri" w:hAnsiTheme="minorHAnsi" w:cs="Arial"/>
          <w:iCs/>
          <w:szCs w:val="22"/>
          <w:lang w:val="el-GR" w:eastAsia="en-US"/>
        </w:rPr>
        <w:t xml:space="preserve">Η αξιολόγηση θα γίνει με κριτήριο ανάθεσης την </w:t>
      </w:r>
      <w:r w:rsidR="00924A51" w:rsidRPr="00D07717">
        <w:rPr>
          <w:rFonts w:eastAsia="Calibri"/>
          <w:b/>
          <w:lang w:val="el-GR"/>
        </w:rPr>
        <w:t>πλέον συμφέρουσα από οικονομική άποψη προσφορά βάσει βέλτιστης σχέσης ποιότητας – τιμής</w:t>
      </w:r>
      <w:r w:rsidRPr="00D07717">
        <w:rPr>
          <w:rFonts w:asciiTheme="minorHAnsi" w:eastAsia="Calibri" w:hAnsiTheme="minorHAnsi" w:cs="Arial"/>
          <w:b/>
          <w:iCs/>
          <w:szCs w:val="22"/>
          <w:lang w:val="el-GR" w:eastAsia="en-US"/>
        </w:rPr>
        <w:t xml:space="preserve"> για την τεχνική  και  την οικονομική προσφορά.</w:t>
      </w:r>
    </w:p>
    <w:p w:rsidR="006E7B0A" w:rsidRPr="006E7B0A" w:rsidRDefault="006E7B0A" w:rsidP="006E7B0A">
      <w:pPr>
        <w:suppressAutoHyphens w:val="0"/>
        <w:spacing w:after="0"/>
        <w:rPr>
          <w:rFonts w:asciiTheme="minorHAnsi" w:eastAsia="Calibri" w:hAnsiTheme="minorHAnsi" w:cs="Arial"/>
          <w:iCs/>
          <w:szCs w:val="22"/>
          <w:lang w:val="el-GR" w:eastAsia="en-US"/>
        </w:rPr>
      </w:pPr>
    </w:p>
    <w:p w:rsidR="006E7B0A" w:rsidRPr="006E7B0A" w:rsidRDefault="006E7B0A" w:rsidP="006E7B0A">
      <w:pPr>
        <w:suppressAutoHyphens w:val="0"/>
        <w:spacing w:after="0"/>
        <w:rPr>
          <w:rFonts w:asciiTheme="minorHAnsi" w:eastAsia="Calibri" w:hAnsiTheme="minorHAnsi" w:cs="Arial"/>
          <w:iCs/>
          <w:szCs w:val="22"/>
          <w:lang w:val="el-GR" w:eastAsia="en-US"/>
        </w:rPr>
      </w:pPr>
      <w:r w:rsidRPr="006E7B0A">
        <w:rPr>
          <w:rFonts w:asciiTheme="minorHAnsi" w:eastAsia="Calibri" w:hAnsiTheme="minorHAnsi" w:cs="Arial"/>
          <w:iCs/>
          <w:szCs w:val="22"/>
          <w:lang w:val="el-GR" w:eastAsia="en-US"/>
        </w:rPr>
        <w:t xml:space="preserve">Για την επιλογή της </w:t>
      </w:r>
      <w:proofErr w:type="spellStart"/>
      <w:r w:rsidRPr="006E7B0A">
        <w:rPr>
          <w:rFonts w:asciiTheme="minorHAnsi" w:eastAsia="Calibri" w:hAnsiTheme="minorHAnsi" w:cs="Arial"/>
          <w:iCs/>
          <w:szCs w:val="22"/>
          <w:lang w:val="el-GR" w:eastAsia="en-US"/>
        </w:rPr>
        <w:t>συμφερότερης</w:t>
      </w:r>
      <w:proofErr w:type="spellEnd"/>
      <w:r w:rsidRPr="006E7B0A">
        <w:rPr>
          <w:rFonts w:asciiTheme="minorHAnsi" w:eastAsia="Calibri" w:hAnsiTheme="minorHAnsi" w:cs="Arial"/>
          <w:iCs/>
          <w:szCs w:val="22"/>
          <w:lang w:val="el-GR" w:eastAsia="en-US"/>
        </w:rPr>
        <w:t xml:space="preserve"> προσφοράς η αρμόδια Επιτροπή θα προβεί στα παρακάτω:</w:t>
      </w:r>
    </w:p>
    <w:p w:rsidR="006E7B0A" w:rsidRPr="006E7B0A" w:rsidRDefault="006E7B0A" w:rsidP="006E7B0A">
      <w:pPr>
        <w:widowControl w:val="0"/>
        <w:numPr>
          <w:ilvl w:val="0"/>
          <w:numId w:val="8"/>
        </w:numPr>
        <w:suppressAutoHyphens w:val="0"/>
        <w:overflowPunct w:val="0"/>
        <w:autoSpaceDE w:val="0"/>
        <w:autoSpaceDN w:val="0"/>
        <w:adjustRightInd w:val="0"/>
        <w:spacing w:before="120" w:after="0"/>
        <w:jc w:val="left"/>
        <w:textAlignment w:val="baseline"/>
        <w:rPr>
          <w:rFonts w:asciiTheme="minorHAnsi" w:eastAsia="Calibri" w:hAnsiTheme="minorHAnsi" w:cs="Arial"/>
          <w:iCs/>
          <w:szCs w:val="22"/>
          <w:lang w:val="el-GR" w:eastAsia="en-US"/>
        </w:rPr>
      </w:pPr>
      <w:r w:rsidRPr="006E7B0A">
        <w:rPr>
          <w:rFonts w:asciiTheme="minorHAnsi" w:eastAsia="Calibri" w:hAnsiTheme="minorHAnsi" w:cs="Arial"/>
          <w:iCs/>
          <w:szCs w:val="22"/>
          <w:lang w:val="el-GR" w:eastAsia="en-US"/>
        </w:rPr>
        <w:t>Αξιολόγηση και βαθμολόγηση των τεχνικών Προσφορών για όσες Προσφορές δεν έχουν απορριφθεί κατά τον έλεγχο των δικαιολογητικών και την αξιολόγηση των ελάχιστων προϋποθέσεων συμμετοχής</w:t>
      </w:r>
    </w:p>
    <w:p w:rsidR="006E7B0A" w:rsidRPr="006E7B0A" w:rsidRDefault="006E7B0A" w:rsidP="006E7B0A">
      <w:pPr>
        <w:widowControl w:val="0"/>
        <w:numPr>
          <w:ilvl w:val="0"/>
          <w:numId w:val="8"/>
        </w:numPr>
        <w:suppressAutoHyphens w:val="0"/>
        <w:overflowPunct w:val="0"/>
        <w:autoSpaceDE w:val="0"/>
        <w:autoSpaceDN w:val="0"/>
        <w:adjustRightInd w:val="0"/>
        <w:spacing w:before="120" w:after="0"/>
        <w:jc w:val="left"/>
        <w:textAlignment w:val="baseline"/>
        <w:rPr>
          <w:rFonts w:asciiTheme="minorHAnsi" w:eastAsia="Calibri" w:hAnsiTheme="minorHAnsi" w:cs="Arial"/>
          <w:iCs/>
          <w:szCs w:val="22"/>
          <w:lang w:val="el-GR" w:eastAsia="en-US"/>
        </w:rPr>
      </w:pPr>
      <w:r w:rsidRPr="006E7B0A">
        <w:rPr>
          <w:rFonts w:asciiTheme="minorHAnsi" w:eastAsia="Calibri" w:hAnsiTheme="minorHAnsi" w:cs="Arial"/>
          <w:iCs/>
          <w:szCs w:val="22"/>
          <w:lang w:val="el-GR" w:eastAsia="en-US"/>
        </w:rPr>
        <w:t>Αξιολόγηση των οικονομικών Προσφορών για όσες Προσφορές δεν έχουν απορριφθεί σε προηγούμενο στάδιο της αξιολόγησης</w:t>
      </w:r>
    </w:p>
    <w:p w:rsidR="006E7B0A" w:rsidRPr="006E7B0A" w:rsidRDefault="006E7B0A" w:rsidP="006E7B0A">
      <w:pPr>
        <w:widowControl w:val="0"/>
        <w:numPr>
          <w:ilvl w:val="0"/>
          <w:numId w:val="8"/>
        </w:numPr>
        <w:suppressAutoHyphens w:val="0"/>
        <w:overflowPunct w:val="0"/>
        <w:autoSpaceDE w:val="0"/>
        <w:autoSpaceDN w:val="0"/>
        <w:adjustRightInd w:val="0"/>
        <w:spacing w:before="120" w:after="0"/>
        <w:jc w:val="left"/>
        <w:textAlignment w:val="baseline"/>
        <w:rPr>
          <w:rFonts w:asciiTheme="minorHAnsi" w:eastAsia="Calibri" w:hAnsiTheme="minorHAnsi" w:cs="Arial"/>
          <w:iCs/>
          <w:szCs w:val="22"/>
          <w:lang w:val="el-GR" w:eastAsia="en-US"/>
        </w:rPr>
      </w:pPr>
      <w:r w:rsidRPr="006E7B0A">
        <w:rPr>
          <w:rFonts w:asciiTheme="minorHAnsi" w:eastAsia="Calibri" w:hAnsiTheme="minorHAnsi" w:cs="Arial"/>
          <w:iCs/>
          <w:szCs w:val="22"/>
          <w:lang w:val="el-GR" w:eastAsia="en-US"/>
        </w:rPr>
        <w:t xml:space="preserve">Κατάταξη των Προσφορών για την τελική επιλογή της </w:t>
      </w:r>
      <w:proofErr w:type="spellStart"/>
      <w:r w:rsidRPr="006E7B0A">
        <w:rPr>
          <w:rFonts w:asciiTheme="minorHAnsi" w:eastAsia="Calibri" w:hAnsiTheme="minorHAnsi" w:cs="Arial"/>
          <w:iCs/>
          <w:szCs w:val="22"/>
          <w:lang w:val="el-GR" w:eastAsia="en-US"/>
        </w:rPr>
        <w:t>συμφερότερης</w:t>
      </w:r>
      <w:proofErr w:type="spellEnd"/>
      <w:r w:rsidRPr="006E7B0A">
        <w:rPr>
          <w:rFonts w:asciiTheme="minorHAnsi" w:eastAsia="Calibri" w:hAnsiTheme="minorHAnsi" w:cs="Arial"/>
          <w:iCs/>
          <w:szCs w:val="22"/>
          <w:lang w:val="el-GR" w:eastAsia="en-US"/>
        </w:rPr>
        <w:t xml:space="preserve"> Προσφοράς με βάση τον ακόλουθο τύπο:</w:t>
      </w:r>
    </w:p>
    <w:p w:rsidR="006E7B0A" w:rsidRPr="006E7B0A" w:rsidRDefault="006E7B0A" w:rsidP="006E7B0A">
      <w:pPr>
        <w:suppressAutoHyphens w:val="0"/>
        <w:spacing w:before="120"/>
        <w:rPr>
          <w:rFonts w:asciiTheme="minorHAnsi" w:eastAsia="Calibri" w:hAnsiTheme="minorHAnsi" w:cs="Arial"/>
          <w:b/>
          <w:bCs/>
          <w:iCs/>
          <w:szCs w:val="22"/>
          <w:lang w:val="el-GR" w:eastAsia="en-US"/>
        </w:rPr>
      </w:pPr>
      <w:r w:rsidRPr="006E7B0A">
        <w:rPr>
          <w:rFonts w:asciiTheme="minorHAnsi" w:eastAsia="Calibri" w:hAnsiTheme="minorHAnsi" w:cs="Arial"/>
          <w:b/>
          <w:bCs/>
          <w:iCs/>
          <w:szCs w:val="22"/>
          <w:lang w:val="el-GR" w:eastAsia="en-US"/>
        </w:rPr>
        <w:t>Επικρατέστερη είναι η Προσφορά με το μεγαλύτερο λόγο Λ.</w:t>
      </w:r>
    </w:p>
    <w:p w:rsidR="006E7B0A" w:rsidRPr="006E7B0A" w:rsidRDefault="006E7B0A" w:rsidP="006E7B0A">
      <w:pPr>
        <w:suppressAutoHyphens w:val="0"/>
        <w:spacing w:before="120"/>
        <w:jc w:val="center"/>
        <w:rPr>
          <w:rFonts w:asciiTheme="minorHAnsi" w:eastAsia="Calibri" w:hAnsiTheme="minorHAnsi" w:cs="Arial"/>
          <w:b/>
          <w:bCs/>
          <w:iCs/>
          <w:szCs w:val="22"/>
          <w:lang w:val="el-GR" w:eastAsia="en-US"/>
        </w:rPr>
      </w:pPr>
      <w:r w:rsidRPr="006E7B0A">
        <w:rPr>
          <w:rFonts w:asciiTheme="minorHAnsi" w:eastAsia="Calibri" w:hAnsiTheme="minorHAnsi" w:cs="Arial"/>
          <w:b/>
          <w:bCs/>
          <w:iCs/>
          <w:szCs w:val="22"/>
          <w:lang w:val="el-GR" w:eastAsia="en-US"/>
        </w:rPr>
        <w:t>Λ</w:t>
      </w:r>
      <w:proofErr w:type="spellStart"/>
      <w:r w:rsidRPr="006E7B0A">
        <w:rPr>
          <w:rFonts w:asciiTheme="minorHAnsi" w:eastAsia="Calibri" w:hAnsiTheme="minorHAnsi" w:cs="Arial"/>
          <w:b/>
          <w:bCs/>
          <w:iCs/>
          <w:szCs w:val="22"/>
          <w:vertAlign w:val="subscript"/>
          <w:lang w:val="en-US" w:eastAsia="en-US"/>
        </w:rPr>
        <w:t>i</w:t>
      </w:r>
      <w:proofErr w:type="spellEnd"/>
      <w:r w:rsidRPr="006E7B0A">
        <w:rPr>
          <w:rFonts w:asciiTheme="minorHAnsi" w:eastAsia="Calibri" w:hAnsiTheme="minorHAnsi" w:cs="Arial"/>
          <w:b/>
          <w:bCs/>
          <w:iCs/>
          <w:szCs w:val="22"/>
          <w:lang w:val="el-GR" w:eastAsia="en-US"/>
        </w:rPr>
        <w:t xml:space="preserve"> = (Σ</w:t>
      </w:r>
      <w:r w:rsidRPr="006E7B0A">
        <w:rPr>
          <w:rFonts w:asciiTheme="minorHAnsi" w:eastAsia="Calibri" w:hAnsiTheme="minorHAnsi" w:cs="Arial"/>
          <w:b/>
          <w:bCs/>
          <w:iCs/>
          <w:szCs w:val="22"/>
          <w:vertAlign w:val="subscript"/>
          <w:lang w:val="el-GR" w:eastAsia="en-US"/>
        </w:rPr>
        <w:t>1</w:t>
      </w:r>
      <w:r w:rsidRPr="006E7B0A">
        <w:rPr>
          <w:rFonts w:asciiTheme="minorHAnsi" w:eastAsia="Calibri" w:hAnsiTheme="minorHAnsi" w:cs="Arial"/>
          <w:b/>
          <w:bCs/>
          <w:iCs/>
          <w:szCs w:val="22"/>
          <w:lang w:val="el-GR" w:eastAsia="en-US"/>
        </w:rPr>
        <w:t>) * ( U</w:t>
      </w:r>
      <w:proofErr w:type="spellStart"/>
      <w:r w:rsidRPr="006E7B0A">
        <w:rPr>
          <w:rFonts w:asciiTheme="minorHAnsi" w:eastAsia="Calibri" w:hAnsiTheme="minorHAnsi" w:cs="Arial"/>
          <w:b/>
          <w:bCs/>
          <w:iCs/>
          <w:szCs w:val="22"/>
          <w:vertAlign w:val="subscript"/>
          <w:lang w:val="en-US" w:eastAsia="en-US"/>
        </w:rPr>
        <w:t>i</w:t>
      </w:r>
      <w:proofErr w:type="spellEnd"/>
      <w:r w:rsidRPr="006E7B0A">
        <w:rPr>
          <w:rFonts w:asciiTheme="minorHAnsi" w:eastAsia="Calibri" w:hAnsiTheme="minorHAnsi" w:cs="Arial"/>
          <w:b/>
          <w:bCs/>
          <w:iCs/>
          <w:szCs w:val="22"/>
          <w:vertAlign w:val="subscript"/>
          <w:lang w:val="el-GR" w:eastAsia="en-US"/>
        </w:rPr>
        <w:t xml:space="preserve"> </w:t>
      </w:r>
      <w:r w:rsidRPr="006E7B0A">
        <w:rPr>
          <w:rFonts w:asciiTheme="minorHAnsi" w:eastAsia="Calibri" w:hAnsiTheme="minorHAnsi" w:cs="Arial"/>
          <w:b/>
          <w:bCs/>
          <w:iCs/>
          <w:szCs w:val="22"/>
          <w:lang w:val="el-GR" w:eastAsia="en-US"/>
        </w:rPr>
        <w:t>/ U</w:t>
      </w:r>
      <w:r w:rsidRPr="006E7B0A">
        <w:rPr>
          <w:rFonts w:asciiTheme="minorHAnsi" w:eastAsia="Calibri" w:hAnsiTheme="minorHAnsi" w:cs="Arial"/>
          <w:b/>
          <w:bCs/>
          <w:iCs/>
          <w:szCs w:val="22"/>
          <w:vertAlign w:val="subscript"/>
          <w:lang w:val="en-US" w:eastAsia="en-US"/>
        </w:rPr>
        <w:t>max</w:t>
      </w:r>
      <w:r w:rsidRPr="006E7B0A">
        <w:rPr>
          <w:rFonts w:asciiTheme="minorHAnsi" w:eastAsia="Calibri" w:hAnsiTheme="minorHAnsi" w:cs="Arial"/>
          <w:b/>
          <w:bCs/>
          <w:iCs/>
          <w:szCs w:val="22"/>
          <w:vertAlign w:val="subscript"/>
          <w:lang w:val="el-GR" w:eastAsia="en-US"/>
        </w:rPr>
        <w:t xml:space="preserve"> </w:t>
      </w:r>
      <w:r w:rsidRPr="006E7B0A">
        <w:rPr>
          <w:rFonts w:asciiTheme="minorHAnsi" w:eastAsia="Calibri" w:hAnsiTheme="minorHAnsi" w:cs="Arial"/>
          <w:b/>
          <w:bCs/>
          <w:iCs/>
          <w:szCs w:val="22"/>
          <w:lang w:val="el-GR" w:eastAsia="en-US"/>
        </w:rPr>
        <w:t>) + (Σ</w:t>
      </w:r>
      <w:r w:rsidRPr="006E7B0A">
        <w:rPr>
          <w:rFonts w:asciiTheme="minorHAnsi" w:eastAsia="Calibri" w:hAnsiTheme="minorHAnsi" w:cs="Arial"/>
          <w:b/>
          <w:bCs/>
          <w:iCs/>
          <w:szCs w:val="22"/>
          <w:vertAlign w:val="subscript"/>
          <w:lang w:val="el-GR" w:eastAsia="en-US"/>
        </w:rPr>
        <w:t>2</w:t>
      </w:r>
      <w:r w:rsidRPr="006E7B0A">
        <w:rPr>
          <w:rFonts w:asciiTheme="minorHAnsi" w:eastAsia="Calibri" w:hAnsiTheme="minorHAnsi" w:cs="Arial"/>
          <w:b/>
          <w:bCs/>
          <w:iCs/>
          <w:szCs w:val="22"/>
          <w:lang w:val="el-GR" w:eastAsia="en-US"/>
        </w:rPr>
        <w:t>) * (</w:t>
      </w:r>
      <w:proofErr w:type="spellStart"/>
      <w:r w:rsidRPr="006E7B0A">
        <w:rPr>
          <w:rFonts w:asciiTheme="minorHAnsi" w:eastAsia="Calibri" w:hAnsiTheme="minorHAnsi" w:cs="Arial"/>
          <w:b/>
          <w:bCs/>
          <w:iCs/>
          <w:szCs w:val="22"/>
          <w:lang w:val="en-US" w:eastAsia="en-US"/>
        </w:rPr>
        <w:t>K</w:t>
      </w:r>
      <w:r w:rsidRPr="006E7B0A">
        <w:rPr>
          <w:rFonts w:asciiTheme="minorHAnsi" w:eastAsia="Calibri" w:hAnsiTheme="minorHAnsi" w:cs="Arial"/>
          <w:b/>
          <w:bCs/>
          <w:iCs/>
          <w:szCs w:val="22"/>
          <w:vertAlign w:val="subscript"/>
          <w:lang w:val="en-US" w:eastAsia="en-US"/>
        </w:rPr>
        <w:t>min</w:t>
      </w:r>
      <w:proofErr w:type="spellEnd"/>
      <w:r w:rsidRPr="006E7B0A">
        <w:rPr>
          <w:rFonts w:asciiTheme="minorHAnsi" w:eastAsia="Calibri" w:hAnsiTheme="minorHAnsi" w:cs="Arial"/>
          <w:b/>
          <w:bCs/>
          <w:iCs/>
          <w:szCs w:val="22"/>
          <w:lang w:val="el-GR" w:eastAsia="en-US"/>
        </w:rPr>
        <w:t>/</w:t>
      </w:r>
      <w:r w:rsidRPr="006E7B0A">
        <w:rPr>
          <w:rFonts w:asciiTheme="minorHAnsi" w:eastAsia="Calibri" w:hAnsiTheme="minorHAnsi" w:cs="Arial"/>
          <w:b/>
          <w:bCs/>
          <w:iCs/>
          <w:szCs w:val="22"/>
          <w:lang w:val="en-US" w:eastAsia="en-US"/>
        </w:rPr>
        <w:t>K</w:t>
      </w:r>
      <w:r w:rsidRPr="006E7B0A">
        <w:rPr>
          <w:rFonts w:asciiTheme="minorHAnsi" w:eastAsia="Calibri" w:hAnsiTheme="minorHAnsi" w:cs="Arial"/>
          <w:b/>
          <w:bCs/>
          <w:iCs/>
          <w:szCs w:val="22"/>
          <w:vertAlign w:val="subscript"/>
          <w:lang w:val="en-US" w:eastAsia="en-US"/>
        </w:rPr>
        <w:t>i</w:t>
      </w:r>
      <w:r w:rsidRPr="006E7B0A">
        <w:rPr>
          <w:rFonts w:asciiTheme="minorHAnsi" w:eastAsia="Calibri" w:hAnsiTheme="minorHAnsi" w:cs="Arial"/>
          <w:b/>
          <w:bCs/>
          <w:iCs/>
          <w:szCs w:val="22"/>
          <w:lang w:val="el-GR" w:eastAsia="en-US"/>
        </w:rPr>
        <w:t>)                  (τύπος 3)</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r w:rsidRPr="006E7B0A">
        <w:rPr>
          <w:rFonts w:asciiTheme="minorHAnsi" w:eastAsia="Calibri" w:hAnsiTheme="minorHAnsi" w:cs="Arial"/>
          <w:iCs/>
          <w:color w:val="000000"/>
          <w:szCs w:val="22"/>
          <w:lang w:val="el-GR" w:eastAsia="en-US"/>
        </w:rPr>
        <w:t>όπου:</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r w:rsidRPr="006E7B0A">
        <w:rPr>
          <w:rFonts w:asciiTheme="minorHAnsi" w:eastAsia="Calibri" w:hAnsiTheme="minorHAnsi" w:cs="Arial"/>
          <w:b/>
          <w:iCs/>
          <w:color w:val="000000"/>
          <w:szCs w:val="22"/>
          <w:lang w:val="el-GR" w:eastAsia="en-US"/>
        </w:rPr>
        <w:t>Σ</w:t>
      </w:r>
      <w:r w:rsidRPr="006E7B0A">
        <w:rPr>
          <w:rFonts w:asciiTheme="minorHAnsi" w:eastAsia="Calibri" w:hAnsiTheme="minorHAnsi" w:cs="Arial"/>
          <w:b/>
          <w:iCs/>
          <w:color w:val="000000"/>
          <w:szCs w:val="22"/>
          <w:vertAlign w:val="subscript"/>
          <w:lang w:val="el-GR" w:eastAsia="en-US"/>
        </w:rPr>
        <w:t>1</w:t>
      </w:r>
      <w:r w:rsidRPr="006E7B0A">
        <w:rPr>
          <w:rFonts w:asciiTheme="minorHAnsi" w:eastAsia="Calibri" w:hAnsiTheme="minorHAnsi" w:cs="Arial"/>
          <w:b/>
          <w:iCs/>
          <w:color w:val="000000"/>
          <w:szCs w:val="22"/>
          <w:lang w:val="el-GR" w:eastAsia="en-US"/>
        </w:rPr>
        <w:t>= 0,70:</w:t>
      </w:r>
      <w:r w:rsidRPr="006E7B0A">
        <w:rPr>
          <w:rFonts w:asciiTheme="minorHAnsi" w:eastAsia="Calibri" w:hAnsiTheme="minorHAnsi" w:cs="Arial"/>
          <w:iCs/>
          <w:color w:val="000000"/>
          <w:szCs w:val="22"/>
          <w:lang w:val="el-GR" w:eastAsia="en-US"/>
        </w:rPr>
        <w:t xml:space="preserve">   </w:t>
      </w:r>
      <w:r w:rsidRPr="006E7B0A">
        <w:rPr>
          <w:rFonts w:asciiTheme="minorHAnsi" w:eastAsia="Calibri" w:hAnsiTheme="minorHAnsi" w:cs="Arial"/>
          <w:iCs/>
          <w:color w:val="000000"/>
          <w:szCs w:val="22"/>
          <w:lang w:val="en-US" w:eastAsia="en-US"/>
        </w:rPr>
        <w:t>O</w:t>
      </w:r>
      <w:r w:rsidRPr="006E7B0A">
        <w:rPr>
          <w:rFonts w:asciiTheme="minorHAnsi" w:eastAsia="Calibri" w:hAnsiTheme="minorHAnsi" w:cs="Arial"/>
          <w:iCs/>
          <w:color w:val="000000"/>
          <w:szCs w:val="22"/>
          <w:lang w:val="el-GR" w:eastAsia="en-US"/>
        </w:rPr>
        <w:t xml:space="preserve"> συντελεστής βαρύτητας βαθμολογίας τεχνικής προσφοράς </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proofErr w:type="spellStart"/>
      <w:r w:rsidRPr="006E7B0A">
        <w:rPr>
          <w:rFonts w:asciiTheme="minorHAnsi" w:eastAsia="Calibri" w:hAnsiTheme="minorHAnsi" w:cs="Arial"/>
          <w:b/>
          <w:iCs/>
          <w:color w:val="000000"/>
          <w:szCs w:val="22"/>
          <w:lang w:val="el-GR" w:eastAsia="en-US"/>
        </w:rPr>
        <w:t>U</w:t>
      </w:r>
      <w:r w:rsidRPr="006E7B0A">
        <w:rPr>
          <w:rFonts w:asciiTheme="minorHAnsi" w:eastAsia="Calibri" w:hAnsiTheme="minorHAnsi" w:cs="Arial"/>
          <w:b/>
          <w:iCs/>
          <w:color w:val="000000"/>
          <w:szCs w:val="22"/>
          <w:vertAlign w:val="subscript"/>
          <w:lang w:val="el-GR" w:eastAsia="en-US"/>
        </w:rPr>
        <w:t>max</w:t>
      </w:r>
      <w:proofErr w:type="spellEnd"/>
      <w:r w:rsidRPr="006E7B0A">
        <w:rPr>
          <w:rFonts w:asciiTheme="minorHAnsi" w:eastAsia="Calibri" w:hAnsiTheme="minorHAnsi" w:cs="Arial"/>
          <w:b/>
          <w:iCs/>
          <w:color w:val="000000"/>
          <w:szCs w:val="22"/>
          <w:lang w:val="el-GR" w:eastAsia="en-US"/>
        </w:rPr>
        <w:t xml:space="preserve"> :</w:t>
      </w:r>
      <w:r w:rsidRPr="006E7B0A">
        <w:rPr>
          <w:rFonts w:asciiTheme="minorHAnsi" w:eastAsia="Calibri" w:hAnsiTheme="minorHAnsi" w:cs="Arial"/>
          <w:iCs/>
          <w:color w:val="000000"/>
          <w:szCs w:val="22"/>
          <w:vertAlign w:val="subscript"/>
          <w:lang w:val="el-GR" w:eastAsia="en-US"/>
        </w:rPr>
        <w:t>     </w:t>
      </w:r>
      <w:r w:rsidRPr="006E7B0A">
        <w:rPr>
          <w:rFonts w:asciiTheme="minorHAnsi" w:eastAsia="Calibri" w:hAnsiTheme="minorHAnsi" w:cs="Arial"/>
          <w:iCs/>
          <w:color w:val="000000"/>
          <w:szCs w:val="22"/>
          <w:lang w:val="el-GR" w:eastAsia="en-US"/>
        </w:rPr>
        <w:t xml:space="preserve">H συνολική βαθμολογία που έλαβε η καλύτερη Τεχνική Προσφορά </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proofErr w:type="spellStart"/>
      <w:r w:rsidRPr="006E7B0A">
        <w:rPr>
          <w:rFonts w:asciiTheme="minorHAnsi" w:eastAsia="Calibri" w:hAnsiTheme="minorHAnsi" w:cs="Arial"/>
          <w:b/>
          <w:iCs/>
          <w:color w:val="000000"/>
          <w:szCs w:val="22"/>
          <w:lang w:val="el-GR" w:eastAsia="en-US"/>
        </w:rPr>
        <w:t>U</w:t>
      </w:r>
      <w:r w:rsidRPr="006E7B0A">
        <w:rPr>
          <w:rFonts w:asciiTheme="minorHAnsi" w:eastAsia="Calibri" w:hAnsiTheme="minorHAnsi" w:cs="Arial"/>
          <w:b/>
          <w:iCs/>
          <w:color w:val="000000"/>
          <w:szCs w:val="22"/>
          <w:vertAlign w:val="subscript"/>
          <w:lang w:val="el-GR" w:eastAsia="en-US"/>
        </w:rPr>
        <w:t>i</w:t>
      </w:r>
      <w:proofErr w:type="spellEnd"/>
      <w:r w:rsidRPr="006E7B0A">
        <w:rPr>
          <w:rFonts w:asciiTheme="minorHAnsi" w:eastAsia="Calibri" w:hAnsiTheme="minorHAnsi" w:cs="Arial"/>
          <w:b/>
          <w:iCs/>
          <w:color w:val="000000"/>
          <w:szCs w:val="22"/>
          <w:vertAlign w:val="subscript"/>
          <w:lang w:val="el-GR" w:eastAsia="en-US"/>
        </w:rPr>
        <w:t>   </w:t>
      </w:r>
      <w:r w:rsidRPr="006E7B0A">
        <w:rPr>
          <w:rFonts w:asciiTheme="minorHAnsi" w:eastAsia="Calibri" w:hAnsiTheme="minorHAnsi" w:cs="Arial"/>
          <w:b/>
          <w:iCs/>
          <w:color w:val="000000"/>
          <w:szCs w:val="22"/>
          <w:lang w:val="el-GR" w:eastAsia="en-US"/>
        </w:rPr>
        <w:t>:</w:t>
      </w:r>
      <w:r w:rsidRPr="006E7B0A">
        <w:rPr>
          <w:rFonts w:asciiTheme="minorHAnsi" w:eastAsia="Calibri" w:hAnsiTheme="minorHAnsi" w:cs="Arial"/>
          <w:iCs/>
          <w:color w:val="000000"/>
          <w:szCs w:val="22"/>
          <w:lang w:val="el-GR" w:eastAsia="en-US"/>
        </w:rPr>
        <w:t>   </w:t>
      </w:r>
      <w:r w:rsidRPr="006E7B0A">
        <w:rPr>
          <w:rFonts w:asciiTheme="minorHAnsi" w:eastAsia="Calibri" w:hAnsiTheme="minorHAnsi" w:cs="Arial"/>
          <w:iCs/>
          <w:color w:val="000000"/>
          <w:szCs w:val="22"/>
          <w:vertAlign w:val="subscript"/>
          <w:lang w:val="el-GR" w:eastAsia="en-US"/>
        </w:rPr>
        <w:t xml:space="preserve"> </w:t>
      </w:r>
      <w:r w:rsidRPr="006E7B0A">
        <w:rPr>
          <w:rFonts w:asciiTheme="minorHAnsi" w:eastAsia="Calibri" w:hAnsiTheme="minorHAnsi" w:cs="Arial"/>
          <w:iCs/>
          <w:color w:val="000000"/>
          <w:szCs w:val="22"/>
          <w:lang w:val="en-US" w:eastAsia="en-US"/>
        </w:rPr>
        <w:t>H</w:t>
      </w:r>
      <w:r w:rsidRPr="006E7B0A">
        <w:rPr>
          <w:rFonts w:asciiTheme="minorHAnsi" w:eastAsia="Calibri" w:hAnsiTheme="minorHAnsi" w:cs="Arial"/>
          <w:iCs/>
          <w:color w:val="000000"/>
          <w:szCs w:val="22"/>
          <w:lang w:val="el-GR" w:eastAsia="en-US"/>
        </w:rPr>
        <w:t xml:space="preserve"> συνολική βαθμολογία της Τεχνικής Προσφοράς «i»</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r w:rsidRPr="006E7B0A">
        <w:rPr>
          <w:rFonts w:asciiTheme="minorHAnsi" w:eastAsia="Calibri" w:hAnsiTheme="minorHAnsi" w:cs="Arial"/>
          <w:b/>
          <w:iCs/>
          <w:color w:val="000000"/>
          <w:szCs w:val="22"/>
          <w:lang w:val="el-GR" w:eastAsia="en-US"/>
        </w:rPr>
        <w:t>Σ</w:t>
      </w:r>
      <w:r w:rsidRPr="006E7B0A">
        <w:rPr>
          <w:rFonts w:asciiTheme="minorHAnsi" w:eastAsia="Calibri" w:hAnsiTheme="minorHAnsi" w:cs="Arial"/>
          <w:b/>
          <w:iCs/>
          <w:color w:val="000000"/>
          <w:szCs w:val="22"/>
          <w:vertAlign w:val="subscript"/>
          <w:lang w:val="el-GR" w:eastAsia="en-US"/>
        </w:rPr>
        <w:t>2</w:t>
      </w:r>
      <w:r w:rsidRPr="006E7B0A">
        <w:rPr>
          <w:rFonts w:asciiTheme="minorHAnsi" w:eastAsia="Calibri" w:hAnsiTheme="minorHAnsi" w:cs="Arial"/>
          <w:b/>
          <w:iCs/>
          <w:color w:val="000000"/>
          <w:szCs w:val="22"/>
          <w:lang w:val="el-GR" w:eastAsia="en-US"/>
        </w:rPr>
        <w:t>=  0,30</w:t>
      </w:r>
      <w:r w:rsidRPr="006E7B0A">
        <w:rPr>
          <w:rFonts w:asciiTheme="minorHAnsi" w:eastAsia="Calibri" w:hAnsiTheme="minorHAnsi" w:cs="Arial"/>
          <w:iCs/>
          <w:color w:val="000000"/>
          <w:szCs w:val="22"/>
          <w:lang w:val="el-GR" w:eastAsia="en-US"/>
        </w:rPr>
        <w:t>:   </w:t>
      </w:r>
      <w:r w:rsidRPr="006E7B0A">
        <w:rPr>
          <w:rFonts w:asciiTheme="minorHAnsi" w:eastAsia="Calibri" w:hAnsiTheme="minorHAnsi" w:cs="Arial"/>
          <w:iCs/>
          <w:color w:val="000000"/>
          <w:szCs w:val="22"/>
          <w:lang w:val="en-US" w:eastAsia="en-US"/>
        </w:rPr>
        <w:t>O</w:t>
      </w:r>
      <w:r w:rsidRPr="006E7B0A">
        <w:rPr>
          <w:rFonts w:asciiTheme="minorHAnsi" w:eastAsia="Calibri" w:hAnsiTheme="minorHAnsi" w:cs="Arial"/>
          <w:iCs/>
          <w:color w:val="000000"/>
          <w:szCs w:val="22"/>
          <w:lang w:val="el-GR" w:eastAsia="en-US"/>
        </w:rPr>
        <w:t xml:space="preserve"> συντελεστής βαρύτητας βαθμολογίας της  οικονομικής προσφοράς </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proofErr w:type="spellStart"/>
      <w:r w:rsidRPr="006E7B0A">
        <w:rPr>
          <w:rFonts w:asciiTheme="minorHAnsi" w:eastAsia="Calibri" w:hAnsiTheme="minorHAnsi" w:cs="Arial"/>
          <w:b/>
          <w:iCs/>
          <w:color w:val="000000"/>
          <w:szCs w:val="22"/>
          <w:lang w:val="el-GR" w:eastAsia="en-US"/>
        </w:rPr>
        <w:t>K</w:t>
      </w:r>
      <w:r w:rsidRPr="006E7B0A">
        <w:rPr>
          <w:rFonts w:asciiTheme="minorHAnsi" w:eastAsia="Calibri" w:hAnsiTheme="minorHAnsi" w:cs="Arial"/>
          <w:b/>
          <w:iCs/>
          <w:color w:val="000000"/>
          <w:szCs w:val="22"/>
          <w:vertAlign w:val="subscript"/>
          <w:lang w:val="el-GR" w:eastAsia="en-US"/>
        </w:rPr>
        <w:t>min</w:t>
      </w:r>
      <w:proofErr w:type="spellEnd"/>
      <w:r w:rsidRPr="006E7B0A">
        <w:rPr>
          <w:rFonts w:asciiTheme="minorHAnsi" w:eastAsia="Calibri" w:hAnsiTheme="minorHAnsi" w:cs="Arial"/>
          <w:b/>
          <w:iCs/>
          <w:color w:val="000000"/>
          <w:szCs w:val="22"/>
          <w:lang w:val="el-GR" w:eastAsia="en-US"/>
        </w:rPr>
        <w:t xml:space="preserve"> :</w:t>
      </w:r>
      <w:r w:rsidRPr="006E7B0A">
        <w:rPr>
          <w:rFonts w:asciiTheme="minorHAnsi" w:eastAsia="Calibri" w:hAnsiTheme="minorHAnsi" w:cs="Arial"/>
          <w:iCs/>
          <w:color w:val="000000"/>
          <w:szCs w:val="22"/>
          <w:vertAlign w:val="subscript"/>
          <w:lang w:val="el-GR" w:eastAsia="en-US"/>
        </w:rPr>
        <w:t xml:space="preserve">       </w:t>
      </w:r>
      <w:r w:rsidRPr="006E7B0A">
        <w:rPr>
          <w:rFonts w:asciiTheme="minorHAnsi" w:eastAsia="Calibri" w:hAnsiTheme="minorHAnsi" w:cs="Arial"/>
          <w:iCs/>
          <w:color w:val="000000"/>
          <w:szCs w:val="22"/>
          <w:lang w:val="el-GR" w:eastAsia="en-US"/>
        </w:rPr>
        <w:t xml:space="preserve">Το συνολικό συγκριτικό κόστος της Προσφοράς με τη μικρότερη τιμή </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proofErr w:type="spellStart"/>
      <w:r w:rsidRPr="006E7B0A">
        <w:rPr>
          <w:rFonts w:asciiTheme="minorHAnsi" w:eastAsia="Calibri" w:hAnsiTheme="minorHAnsi" w:cs="Arial"/>
          <w:b/>
          <w:iCs/>
          <w:color w:val="000000"/>
          <w:szCs w:val="22"/>
          <w:lang w:val="el-GR" w:eastAsia="en-US"/>
        </w:rPr>
        <w:t>Κ</w:t>
      </w:r>
      <w:r w:rsidRPr="006E7B0A">
        <w:rPr>
          <w:rFonts w:asciiTheme="minorHAnsi" w:eastAsia="Calibri" w:hAnsiTheme="minorHAnsi" w:cs="Arial"/>
          <w:b/>
          <w:iCs/>
          <w:color w:val="000000"/>
          <w:szCs w:val="22"/>
          <w:vertAlign w:val="subscript"/>
          <w:lang w:val="el-GR" w:eastAsia="en-US"/>
        </w:rPr>
        <w:t>i</w:t>
      </w:r>
      <w:proofErr w:type="spellEnd"/>
      <w:r w:rsidRPr="006E7B0A">
        <w:rPr>
          <w:rFonts w:asciiTheme="minorHAnsi" w:eastAsia="Calibri" w:hAnsiTheme="minorHAnsi" w:cs="Arial"/>
          <w:b/>
          <w:iCs/>
          <w:color w:val="000000"/>
          <w:szCs w:val="22"/>
          <w:vertAlign w:val="subscript"/>
          <w:lang w:val="el-GR" w:eastAsia="en-US"/>
        </w:rPr>
        <w:t>       </w:t>
      </w:r>
      <w:r w:rsidRPr="006E7B0A">
        <w:rPr>
          <w:rFonts w:asciiTheme="minorHAnsi" w:eastAsia="Calibri" w:hAnsiTheme="minorHAnsi" w:cs="Arial"/>
          <w:b/>
          <w:iCs/>
          <w:color w:val="000000"/>
          <w:szCs w:val="22"/>
          <w:lang w:val="el-GR" w:eastAsia="en-US"/>
        </w:rPr>
        <w:t>:</w:t>
      </w:r>
      <w:r w:rsidRPr="006E7B0A">
        <w:rPr>
          <w:rFonts w:asciiTheme="minorHAnsi" w:eastAsia="Calibri" w:hAnsiTheme="minorHAnsi" w:cs="Arial"/>
          <w:iCs/>
          <w:color w:val="000000"/>
          <w:szCs w:val="22"/>
          <w:lang w:val="el-GR" w:eastAsia="en-US"/>
        </w:rPr>
        <w:t>   </w:t>
      </w:r>
      <w:r w:rsidRPr="006E7B0A">
        <w:rPr>
          <w:rFonts w:asciiTheme="minorHAnsi" w:eastAsia="Calibri" w:hAnsiTheme="minorHAnsi" w:cs="Arial"/>
          <w:iCs/>
          <w:color w:val="000000"/>
          <w:szCs w:val="22"/>
          <w:vertAlign w:val="subscript"/>
          <w:lang w:val="el-GR" w:eastAsia="en-US"/>
        </w:rPr>
        <w:t xml:space="preserve"> </w:t>
      </w:r>
      <w:r w:rsidRPr="006E7B0A">
        <w:rPr>
          <w:rFonts w:asciiTheme="minorHAnsi" w:eastAsia="Calibri" w:hAnsiTheme="minorHAnsi" w:cs="Arial"/>
          <w:iCs/>
          <w:color w:val="000000"/>
          <w:szCs w:val="22"/>
          <w:lang w:val="en-US" w:eastAsia="en-US"/>
        </w:rPr>
        <w:t>T</w:t>
      </w:r>
      <w:r w:rsidRPr="006E7B0A">
        <w:rPr>
          <w:rFonts w:asciiTheme="minorHAnsi" w:eastAsia="Calibri" w:hAnsiTheme="minorHAnsi" w:cs="Arial"/>
          <w:iCs/>
          <w:color w:val="000000"/>
          <w:szCs w:val="22"/>
          <w:lang w:val="el-GR" w:eastAsia="en-US"/>
        </w:rPr>
        <w:t xml:space="preserve">ο συνολικό συγκριτικό κόστος της Προσφοράς «i» </w:t>
      </w:r>
    </w:p>
    <w:p w:rsidR="006E7B0A" w:rsidRPr="006E7B0A" w:rsidRDefault="006E7B0A" w:rsidP="006E7B0A">
      <w:pPr>
        <w:suppressAutoHyphens w:val="0"/>
        <w:spacing w:before="120"/>
        <w:ind w:left="284"/>
        <w:rPr>
          <w:rFonts w:asciiTheme="minorHAnsi" w:eastAsia="Calibri" w:hAnsiTheme="minorHAnsi" w:cs="Arial"/>
          <w:iCs/>
          <w:color w:val="000000"/>
          <w:szCs w:val="22"/>
          <w:lang w:val="el-GR" w:eastAsia="en-US"/>
        </w:rPr>
      </w:pPr>
      <w:proofErr w:type="spellStart"/>
      <w:r w:rsidRPr="006E7B0A">
        <w:rPr>
          <w:rFonts w:asciiTheme="minorHAnsi" w:eastAsia="Calibri" w:hAnsiTheme="minorHAnsi" w:cs="Arial"/>
          <w:b/>
          <w:iCs/>
          <w:color w:val="000000"/>
          <w:szCs w:val="22"/>
          <w:lang w:val="el-GR" w:eastAsia="en-US"/>
        </w:rPr>
        <w:lastRenderedPageBreak/>
        <w:t>Λ</w:t>
      </w:r>
      <w:r w:rsidRPr="006E7B0A">
        <w:rPr>
          <w:rFonts w:asciiTheme="minorHAnsi" w:eastAsia="Calibri" w:hAnsiTheme="minorHAnsi" w:cs="Arial"/>
          <w:b/>
          <w:iCs/>
          <w:color w:val="000000"/>
          <w:szCs w:val="22"/>
          <w:vertAlign w:val="subscript"/>
          <w:lang w:val="el-GR" w:eastAsia="en-US"/>
        </w:rPr>
        <w:t>i</w:t>
      </w:r>
      <w:proofErr w:type="spellEnd"/>
      <w:r w:rsidRPr="006E7B0A">
        <w:rPr>
          <w:rFonts w:asciiTheme="minorHAnsi" w:eastAsia="Calibri" w:hAnsiTheme="minorHAnsi" w:cs="Arial"/>
          <w:b/>
          <w:iCs/>
          <w:color w:val="000000"/>
          <w:szCs w:val="22"/>
          <w:lang w:val="el-GR" w:eastAsia="en-US"/>
        </w:rPr>
        <w:t>   :</w:t>
      </w:r>
      <w:r w:rsidRPr="006E7B0A">
        <w:rPr>
          <w:rFonts w:asciiTheme="minorHAnsi" w:eastAsia="Calibri" w:hAnsiTheme="minorHAnsi" w:cs="Arial"/>
          <w:iCs/>
          <w:color w:val="000000"/>
          <w:szCs w:val="22"/>
          <w:lang w:val="el-GR" w:eastAsia="en-US"/>
        </w:rPr>
        <w:t>    </w:t>
      </w:r>
      <w:r w:rsidRPr="006E7B0A">
        <w:rPr>
          <w:rFonts w:asciiTheme="minorHAnsi" w:eastAsia="Calibri" w:hAnsiTheme="minorHAnsi" w:cs="Arial"/>
          <w:iCs/>
          <w:color w:val="000000"/>
          <w:szCs w:val="22"/>
          <w:lang w:val="en-US" w:eastAsia="en-US"/>
        </w:rPr>
        <w:t>O</w:t>
      </w:r>
      <w:r w:rsidRPr="006E7B0A">
        <w:rPr>
          <w:rFonts w:asciiTheme="minorHAnsi" w:eastAsia="Calibri" w:hAnsiTheme="minorHAnsi" w:cs="Arial"/>
          <w:iCs/>
          <w:color w:val="000000"/>
          <w:szCs w:val="22"/>
          <w:lang w:val="el-GR" w:eastAsia="en-US"/>
        </w:rPr>
        <w:t xml:space="preserve"> λόγος της προσφοράς </w:t>
      </w:r>
      <w:proofErr w:type="spellStart"/>
      <w:r w:rsidRPr="006E7B0A">
        <w:rPr>
          <w:rFonts w:asciiTheme="minorHAnsi" w:eastAsia="Calibri" w:hAnsiTheme="minorHAnsi" w:cs="Arial"/>
          <w:iCs/>
          <w:color w:val="000000"/>
          <w:szCs w:val="22"/>
          <w:lang w:val="en-US" w:eastAsia="en-US"/>
        </w:rPr>
        <w:t>i</w:t>
      </w:r>
      <w:proofErr w:type="spellEnd"/>
      <w:r w:rsidRPr="006E7B0A">
        <w:rPr>
          <w:rFonts w:asciiTheme="minorHAnsi" w:eastAsia="Calibri" w:hAnsiTheme="minorHAnsi" w:cs="Arial"/>
          <w:iCs/>
          <w:color w:val="000000"/>
          <w:szCs w:val="22"/>
          <w:lang w:val="el-GR" w:eastAsia="en-US"/>
        </w:rPr>
        <w:t xml:space="preserve"> τ</w:t>
      </w:r>
      <w:r w:rsidRPr="006E7B0A">
        <w:rPr>
          <w:rFonts w:asciiTheme="minorHAnsi" w:eastAsia="Calibri" w:hAnsiTheme="minorHAnsi" w:cs="Arial"/>
          <w:iCs/>
          <w:szCs w:val="22"/>
          <w:lang w:val="el-GR" w:eastAsia="en-US"/>
        </w:rPr>
        <w:t>ο οποίο στρογγυλοποιείται στα 3 δεκαδικά ψηφία.</w:t>
      </w:r>
    </w:p>
    <w:p w:rsidR="006E7B0A" w:rsidRPr="006E7B0A" w:rsidRDefault="006E7B0A" w:rsidP="006E7B0A">
      <w:pPr>
        <w:suppressAutoHyphens w:val="0"/>
        <w:spacing w:before="120"/>
        <w:rPr>
          <w:rFonts w:asciiTheme="minorHAnsi" w:eastAsia="Calibri" w:hAnsiTheme="minorHAnsi" w:cs="Arial"/>
          <w:b/>
          <w:bCs/>
          <w:iCs/>
          <w:szCs w:val="22"/>
          <w:lang w:val="el-GR" w:eastAsia="en-US"/>
        </w:rPr>
      </w:pPr>
      <w:r w:rsidRPr="006E7B0A">
        <w:rPr>
          <w:rFonts w:asciiTheme="minorHAnsi" w:eastAsia="Calibri" w:hAnsiTheme="minorHAnsi" w:cs="Arial"/>
          <w:b/>
          <w:bCs/>
          <w:iCs/>
          <w:szCs w:val="22"/>
          <w:lang w:val="el-GR" w:eastAsia="en-US"/>
        </w:rPr>
        <w:t xml:space="preserve"> </w:t>
      </w:r>
    </w:p>
    <w:p w:rsidR="006E7B0A" w:rsidRPr="006E7B0A" w:rsidRDefault="006E7B0A" w:rsidP="006E7B0A">
      <w:pPr>
        <w:suppressAutoHyphens w:val="0"/>
        <w:spacing w:before="120"/>
        <w:rPr>
          <w:rFonts w:asciiTheme="minorHAnsi" w:eastAsia="Calibri" w:hAnsiTheme="minorHAnsi" w:cs="Arial"/>
          <w:bCs/>
          <w:iCs/>
          <w:szCs w:val="22"/>
          <w:lang w:val="el-GR" w:eastAsia="en-US"/>
        </w:rPr>
      </w:pPr>
      <w:r w:rsidRPr="006E7B0A">
        <w:rPr>
          <w:rFonts w:asciiTheme="minorHAnsi" w:eastAsia="Calibri" w:hAnsiTheme="minorHAnsi" w:cs="Arial"/>
          <w:bCs/>
          <w:iCs/>
          <w:szCs w:val="22"/>
          <w:lang w:val="en-US" w:eastAsia="en-US"/>
        </w:rPr>
        <w:t>O</w:t>
      </w:r>
      <w:r w:rsidRPr="006E7B0A">
        <w:rPr>
          <w:rFonts w:asciiTheme="minorHAnsi" w:eastAsia="Calibri" w:hAnsiTheme="minorHAnsi" w:cs="Arial"/>
          <w:bCs/>
          <w:iCs/>
          <w:szCs w:val="22"/>
          <w:lang w:val="el-GR" w:eastAsia="en-US"/>
        </w:rPr>
        <w:t xml:space="preserve"> τύπος (3) γίνεται: </w:t>
      </w:r>
    </w:p>
    <w:p w:rsidR="006E7B0A" w:rsidRPr="006E7B0A" w:rsidRDefault="006E7B0A" w:rsidP="006E7B0A">
      <w:pPr>
        <w:pBdr>
          <w:top w:val="single" w:sz="4" w:space="1" w:color="auto"/>
          <w:left w:val="single" w:sz="4" w:space="4" w:color="auto"/>
          <w:bottom w:val="single" w:sz="4" w:space="1" w:color="auto"/>
          <w:right w:val="single" w:sz="4" w:space="4" w:color="auto"/>
        </w:pBdr>
        <w:suppressAutoHyphens w:val="0"/>
        <w:spacing w:before="240"/>
        <w:jc w:val="center"/>
        <w:rPr>
          <w:rFonts w:asciiTheme="minorHAnsi" w:eastAsia="Calibri" w:hAnsiTheme="minorHAnsi" w:cs="Arial"/>
          <w:b/>
          <w:bCs/>
          <w:iCs/>
          <w:szCs w:val="22"/>
          <w:lang w:val="el-GR" w:eastAsia="en-US"/>
        </w:rPr>
      </w:pPr>
      <w:r w:rsidRPr="006E7B0A">
        <w:rPr>
          <w:rFonts w:asciiTheme="minorHAnsi" w:eastAsia="Calibri" w:hAnsiTheme="minorHAnsi" w:cs="Arial"/>
          <w:b/>
          <w:bCs/>
          <w:iCs/>
          <w:szCs w:val="22"/>
          <w:lang w:val="el-GR" w:eastAsia="en-US"/>
        </w:rPr>
        <w:t>Λ</w:t>
      </w:r>
      <w:proofErr w:type="spellStart"/>
      <w:r w:rsidRPr="006E7B0A">
        <w:rPr>
          <w:rFonts w:asciiTheme="minorHAnsi" w:eastAsia="Calibri" w:hAnsiTheme="minorHAnsi" w:cs="Arial"/>
          <w:b/>
          <w:bCs/>
          <w:iCs/>
          <w:szCs w:val="22"/>
          <w:vertAlign w:val="subscript"/>
          <w:lang w:val="en-US" w:eastAsia="en-US"/>
        </w:rPr>
        <w:t>i</w:t>
      </w:r>
      <w:proofErr w:type="spellEnd"/>
      <w:r w:rsidRPr="006E7B0A">
        <w:rPr>
          <w:rFonts w:asciiTheme="minorHAnsi" w:eastAsia="Calibri" w:hAnsiTheme="minorHAnsi" w:cs="Arial"/>
          <w:b/>
          <w:bCs/>
          <w:iCs/>
          <w:szCs w:val="22"/>
          <w:lang w:val="el-GR" w:eastAsia="en-US"/>
        </w:rPr>
        <w:t xml:space="preserve"> = 0,70 * ( </w:t>
      </w:r>
      <w:proofErr w:type="spellStart"/>
      <w:r w:rsidRPr="006E7B0A">
        <w:rPr>
          <w:rFonts w:asciiTheme="minorHAnsi" w:eastAsia="Calibri" w:hAnsiTheme="minorHAnsi" w:cs="Arial"/>
          <w:b/>
          <w:bCs/>
          <w:iCs/>
          <w:szCs w:val="22"/>
          <w:lang w:val="en-US" w:eastAsia="en-US"/>
        </w:rPr>
        <w:t>U</w:t>
      </w:r>
      <w:r w:rsidRPr="006E7B0A">
        <w:rPr>
          <w:rFonts w:asciiTheme="minorHAnsi" w:eastAsia="Calibri" w:hAnsiTheme="minorHAnsi" w:cs="Arial"/>
          <w:b/>
          <w:bCs/>
          <w:iCs/>
          <w:szCs w:val="22"/>
          <w:vertAlign w:val="subscript"/>
          <w:lang w:val="en-US" w:eastAsia="en-US"/>
        </w:rPr>
        <w:t>i</w:t>
      </w:r>
      <w:proofErr w:type="spellEnd"/>
      <w:r w:rsidRPr="006E7B0A">
        <w:rPr>
          <w:rFonts w:asciiTheme="minorHAnsi" w:eastAsia="Calibri" w:hAnsiTheme="minorHAnsi" w:cs="Arial"/>
          <w:b/>
          <w:bCs/>
          <w:iCs/>
          <w:szCs w:val="22"/>
          <w:vertAlign w:val="subscript"/>
          <w:lang w:val="el-GR" w:eastAsia="en-US"/>
        </w:rPr>
        <w:t xml:space="preserve"> </w:t>
      </w:r>
      <w:r w:rsidRPr="006E7B0A">
        <w:rPr>
          <w:rFonts w:asciiTheme="minorHAnsi" w:eastAsia="Calibri" w:hAnsiTheme="minorHAnsi" w:cs="Arial"/>
          <w:b/>
          <w:bCs/>
          <w:iCs/>
          <w:szCs w:val="22"/>
          <w:lang w:val="el-GR" w:eastAsia="en-US"/>
        </w:rPr>
        <w:t xml:space="preserve">/ </w:t>
      </w:r>
      <w:proofErr w:type="spellStart"/>
      <w:r w:rsidRPr="006E7B0A">
        <w:rPr>
          <w:rFonts w:asciiTheme="minorHAnsi" w:eastAsia="Calibri" w:hAnsiTheme="minorHAnsi" w:cs="Arial"/>
          <w:b/>
          <w:bCs/>
          <w:iCs/>
          <w:szCs w:val="22"/>
          <w:lang w:val="en-US" w:eastAsia="en-US"/>
        </w:rPr>
        <w:t>U</w:t>
      </w:r>
      <w:r w:rsidRPr="006E7B0A">
        <w:rPr>
          <w:rFonts w:asciiTheme="minorHAnsi" w:eastAsia="Calibri" w:hAnsiTheme="minorHAnsi" w:cs="Arial"/>
          <w:b/>
          <w:bCs/>
          <w:iCs/>
          <w:szCs w:val="22"/>
          <w:vertAlign w:val="subscript"/>
          <w:lang w:val="en-US" w:eastAsia="en-US"/>
        </w:rPr>
        <w:t>max</w:t>
      </w:r>
      <w:proofErr w:type="spellEnd"/>
      <w:r w:rsidRPr="006E7B0A">
        <w:rPr>
          <w:rFonts w:asciiTheme="minorHAnsi" w:eastAsia="Calibri" w:hAnsiTheme="minorHAnsi" w:cs="Arial"/>
          <w:b/>
          <w:bCs/>
          <w:iCs/>
          <w:szCs w:val="22"/>
          <w:vertAlign w:val="subscript"/>
          <w:lang w:val="el-GR" w:eastAsia="en-US"/>
        </w:rPr>
        <w:t xml:space="preserve"> </w:t>
      </w:r>
      <w:r w:rsidRPr="006E7B0A">
        <w:rPr>
          <w:rFonts w:asciiTheme="minorHAnsi" w:eastAsia="Calibri" w:hAnsiTheme="minorHAnsi" w:cs="Arial"/>
          <w:b/>
          <w:bCs/>
          <w:iCs/>
          <w:szCs w:val="22"/>
          <w:lang w:val="el-GR" w:eastAsia="en-US"/>
        </w:rPr>
        <w:t>) + 0,30 * (</w:t>
      </w:r>
      <w:proofErr w:type="spellStart"/>
      <w:r w:rsidRPr="006E7B0A">
        <w:rPr>
          <w:rFonts w:asciiTheme="minorHAnsi" w:eastAsia="Calibri" w:hAnsiTheme="minorHAnsi" w:cs="Arial"/>
          <w:b/>
          <w:bCs/>
          <w:iCs/>
          <w:szCs w:val="22"/>
          <w:lang w:val="en-US" w:eastAsia="en-US"/>
        </w:rPr>
        <w:t>K</w:t>
      </w:r>
      <w:r w:rsidRPr="006E7B0A">
        <w:rPr>
          <w:rFonts w:asciiTheme="minorHAnsi" w:eastAsia="Calibri" w:hAnsiTheme="minorHAnsi" w:cs="Arial"/>
          <w:b/>
          <w:bCs/>
          <w:iCs/>
          <w:szCs w:val="22"/>
          <w:vertAlign w:val="subscript"/>
          <w:lang w:val="en-US" w:eastAsia="en-US"/>
        </w:rPr>
        <w:t>min</w:t>
      </w:r>
      <w:proofErr w:type="spellEnd"/>
      <w:r w:rsidRPr="006E7B0A">
        <w:rPr>
          <w:rFonts w:asciiTheme="minorHAnsi" w:eastAsia="Calibri" w:hAnsiTheme="minorHAnsi" w:cs="Arial"/>
          <w:b/>
          <w:bCs/>
          <w:iCs/>
          <w:szCs w:val="22"/>
          <w:lang w:val="el-GR" w:eastAsia="en-US"/>
        </w:rPr>
        <w:t>/</w:t>
      </w:r>
      <w:r w:rsidRPr="006E7B0A">
        <w:rPr>
          <w:rFonts w:asciiTheme="minorHAnsi" w:eastAsia="Calibri" w:hAnsiTheme="minorHAnsi" w:cs="Arial"/>
          <w:b/>
          <w:bCs/>
          <w:iCs/>
          <w:szCs w:val="22"/>
          <w:lang w:val="en-US" w:eastAsia="en-US"/>
        </w:rPr>
        <w:t>K</w:t>
      </w:r>
      <w:r w:rsidRPr="006E7B0A">
        <w:rPr>
          <w:rFonts w:asciiTheme="minorHAnsi" w:eastAsia="Calibri" w:hAnsiTheme="minorHAnsi" w:cs="Arial"/>
          <w:b/>
          <w:bCs/>
          <w:iCs/>
          <w:szCs w:val="22"/>
          <w:vertAlign w:val="subscript"/>
          <w:lang w:val="en-US" w:eastAsia="en-US"/>
        </w:rPr>
        <w:t>i</w:t>
      </w:r>
      <w:r w:rsidRPr="006E7B0A">
        <w:rPr>
          <w:rFonts w:asciiTheme="minorHAnsi" w:eastAsia="Calibri" w:hAnsiTheme="minorHAnsi" w:cs="Arial"/>
          <w:b/>
          <w:bCs/>
          <w:iCs/>
          <w:szCs w:val="22"/>
          <w:lang w:val="el-GR" w:eastAsia="en-US"/>
        </w:rPr>
        <w:t>)                   (τύπος 4)</w:t>
      </w:r>
    </w:p>
    <w:p w:rsidR="006E7B0A" w:rsidRPr="006E7B0A" w:rsidRDefault="006E7B0A" w:rsidP="006E7B0A">
      <w:pPr>
        <w:suppressAutoHyphens w:val="0"/>
        <w:spacing w:after="0"/>
        <w:rPr>
          <w:rFonts w:asciiTheme="minorHAnsi" w:eastAsia="Calibri" w:hAnsiTheme="minorHAnsi" w:cs="Arial"/>
          <w:iCs/>
          <w:szCs w:val="22"/>
          <w:lang w:val="el-GR" w:eastAsia="en-US"/>
        </w:rPr>
      </w:pPr>
    </w:p>
    <w:p w:rsidR="006E7B0A" w:rsidRPr="006E7B0A" w:rsidRDefault="006E7B0A" w:rsidP="006E7B0A">
      <w:pPr>
        <w:suppressAutoHyphens w:val="0"/>
        <w:spacing w:after="0"/>
        <w:rPr>
          <w:rFonts w:asciiTheme="minorHAnsi" w:eastAsia="Calibri" w:hAnsiTheme="minorHAnsi" w:cs="Arial"/>
          <w:b/>
          <w:iCs/>
          <w:szCs w:val="22"/>
          <w:lang w:val="el-GR" w:eastAsia="en-US"/>
        </w:rPr>
      </w:pPr>
      <w:r w:rsidRPr="006E7B0A">
        <w:rPr>
          <w:rFonts w:asciiTheme="minorHAnsi" w:eastAsia="Calibri" w:hAnsiTheme="minorHAnsi" w:cs="Arial"/>
          <w:iCs/>
          <w:szCs w:val="22"/>
          <w:lang w:val="el-GR" w:eastAsia="en-US"/>
        </w:rPr>
        <w:t xml:space="preserve"> </w:t>
      </w:r>
      <w:r w:rsidRPr="006E7B0A">
        <w:rPr>
          <w:rFonts w:asciiTheme="minorHAnsi" w:eastAsia="Calibri" w:hAnsiTheme="minorHAnsi" w:cs="Arial"/>
          <w:bCs/>
          <w:szCs w:val="22"/>
          <w:lang w:val="el-GR" w:eastAsia="en-US" w:bidi="el-GR"/>
        </w:rPr>
        <w:t xml:space="preserve">Προσωρινός ανάδοχος  θα αναδειχθεί ο οικονομικός φορέας που θα </w:t>
      </w:r>
      <w:r w:rsidRPr="00D07717">
        <w:rPr>
          <w:rFonts w:asciiTheme="minorHAnsi" w:eastAsia="Calibri" w:hAnsiTheme="minorHAnsi" w:cs="Arial"/>
          <w:bCs/>
          <w:szCs w:val="22"/>
          <w:lang w:val="el-GR" w:eastAsia="en-US" w:bidi="el-GR"/>
        </w:rPr>
        <w:t xml:space="preserve">προσφέρει </w:t>
      </w:r>
      <w:r w:rsidR="00924A51" w:rsidRPr="00D07717">
        <w:rPr>
          <w:rFonts w:eastAsia="Calibri"/>
          <w:b/>
          <w:lang w:val="el-GR"/>
        </w:rPr>
        <w:t>πλέον συμφέρουσα από οικονομική άποψη προσφορά βάσει βέλτιστης σχέσης ποιότητας – τιμής</w:t>
      </w:r>
      <w:r w:rsidR="00924A51" w:rsidRPr="00D07717">
        <w:rPr>
          <w:rFonts w:asciiTheme="minorHAnsi" w:eastAsia="Calibri" w:hAnsiTheme="minorHAnsi" w:cs="Arial"/>
          <w:b/>
          <w:iCs/>
          <w:szCs w:val="22"/>
          <w:lang w:val="el-GR" w:eastAsia="en-US"/>
        </w:rPr>
        <w:t xml:space="preserve"> </w:t>
      </w:r>
      <w:r w:rsidRPr="00D07717">
        <w:rPr>
          <w:rFonts w:asciiTheme="minorHAnsi" w:eastAsia="Calibri" w:hAnsiTheme="minorHAnsi" w:cs="Arial"/>
          <w:b/>
          <w:iCs/>
          <w:szCs w:val="22"/>
          <w:lang w:val="el-GR" w:eastAsia="en-US"/>
        </w:rPr>
        <w:t xml:space="preserve"> τόσο για την τεχνική όσο και για την οικονομική προσφορά, </w:t>
      </w:r>
      <w:r w:rsidRPr="00D07717">
        <w:rPr>
          <w:rFonts w:asciiTheme="minorHAnsi" w:eastAsia="Calibri" w:hAnsiTheme="minorHAnsi" w:cs="Arial"/>
          <w:bCs/>
          <w:szCs w:val="22"/>
          <w:lang w:val="el-GR" w:eastAsia="en-US" w:bidi="el-GR"/>
        </w:rPr>
        <w:t>εφόσον κριθεί</w:t>
      </w:r>
      <w:r w:rsidRPr="006E7B0A">
        <w:rPr>
          <w:rFonts w:asciiTheme="minorHAnsi" w:eastAsia="Calibri" w:hAnsiTheme="minorHAnsi" w:cs="Arial"/>
          <w:bCs/>
          <w:szCs w:val="22"/>
          <w:lang w:val="el-GR" w:eastAsia="en-US" w:bidi="el-GR"/>
        </w:rPr>
        <w:t xml:space="preserve"> ότι η προσφορά του πληροί τους όρους και τις τεχνικές προδιαγραφές της διακήρυξης και της μελέτης από την Επιτροπή αξιολόγησης του διαγωνισμού.</w:t>
      </w: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sz w:val="20"/>
          <w:szCs w:val="20"/>
          <w:lang w:val="el-GR" w:eastAsia="el-GR"/>
        </w:rPr>
      </w:pPr>
    </w:p>
    <w:p w:rsidR="006E7B0A" w:rsidRPr="006E7B0A" w:rsidRDefault="006E7B0A" w:rsidP="006E7B0A">
      <w:pPr>
        <w:suppressAutoHyphens w:val="0"/>
        <w:overflowPunct w:val="0"/>
        <w:autoSpaceDE w:val="0"/>
        <w:autoSpaceDN w:val="0"/>
        <w:adjustRightInd w:val="0"/>
        <w:spacing w:after="0"/>
        <w:textAlignment w:val="baseline"/>
        <w:rPr>
          <w:rFonts w:asciiTheme="minorHAnsi" w:hAnsiTheme="minorHAnsi" w:cs="Arial"/>
          <w:b/>
          <w:iCs/>
          <w:sz w:val="20"/>
          <w:szCs w:val="20"/>
          <w:lang w:val="el-GR" w:eastAsia="el-GR"/>
        </w:rPr>
      </w:pPr>
    </w:p>
    <w:p w:rsidR="006E7B0A" w:rsidRPr="006E7B0A" w:rsidRDefault="006E7B0A" w:rsidP="006E7B0A">
      <w:pPr>
        <w:suppressAutoHyphens w:val="0"/>
        <w:spacing w:after="0"/>
        <w:ind w:left="10"/>
        <w:rPr>
          <w:rFonts w:asciiTheme="minorHAnsi" w:hAnsiTheme="minorHAnsi" w:cs="Arial"/>
          <w:szCs w:val="22"/>
          <w:lang w:val="el-GR" w:eastAsia="el-GR"/>
        </w:rPr>
      </w:pPr>
    </w:p>
    <w:p w:rsidR="006E7B0A" w:rsidRPr="006E7B0A" w:rsidRDefault="006E7B0A" w:rsidP="006E7B0A">
      <w:pPr>
        <w:suppressAutoHyphens w:val="0"/>
        <w:spacing w:after="0"/>
        <w:ind w:left="10"/>
        <w:rPr>
          <w:rFonts w:asciiTheme="minorHAnsi" w:hAnsiTheme="minorHAnsi" w:cs="Arial"/>
          <w:szCs w:val="22"/>
          <w:lang w:val="el-GR" w:eastAsia="el-GR"/>
        </w:rPr>
      </w:pPr>
      <w:r w:rsidRPr="006E7B0A">
        <w:rPr>
          <w:rFonts w:asciiTheme="minorHAnsi" w:hAnsiTheme="minorHAnsi" w:cs="Arial"/>
          <w:szCs w:val="22"/>
          <w:lang w:val="el-GR" w:eastAsia="el-GR"/>
        </w:rPr>
        <w:t xml:space="preserve"> </w:t>
      </w:r>
    </w:p>
    <w:p w:rsidR="006E7B0A" w:rsidRPr="006E7B0A" w:rsidRDefault="006E7B0A" w:rsidP="006E7B0A">
      <w:pPr>
        <w:suppressAutoHyphens w:val="0"/>
        <w:spacing w:after="0"/>
        <w:jc w:val="center"/>
        <w:rPr>
          <w:rFonts w:asciiTheme="minorHAnsi" w:hAnsiTheme="minorHAnsi" w:cs="Arial"/>
          <w:b/>
          <w:sz w:val="28"/>
          <w:szCs w:val="20"/>
          <w:u w:val="single"/>
          <w:lang w:val="el-GR" w:eastAsia="el-GR"/>
        </w:rPr>
      </w:pPr>
      <w:r w:rsidRPr="006E7B0A">
        <w:rPr>
          <w:rFonts w:asciiTheme="minorHAnsi" w:hAnsiTheme="minorHAnsi" w:cs="Arial"/>
          <w:bCs/>
          <w:szCs w:val="22"/>
          <w:lang w:val="el-GR" w:eastAsia="el-GR"/>
        </w:rPr>
        <w:br w:type="page"/>
      </w:r>
      <w:r w:rsidRPr="006E7B0A">
        <w:rPr>
          <w:rFonts w:asciiTheme="minorHAnsi" w:hAnsiTheme="minorHAnsi" w:cs="Arial"/>
          <w:b/>
          <w:sz w:val="28"/>
          <w:szCs w:val="20"/>
          <w:u w:val="single"/>
          <w:lang w:val="el-GR" w:eastAsia="el-GR"/>
        </w:rPr>
        <w:lastRenderedPageBreak/>
        <w:t>ΦΥΛΛΟ ΣΥΜΜΟΡΦΩΣΗΣ</w:t>
      </w:r>
    </w:p>
    <w:p w:rsidR="006E7B0A" w:rsidRPr="006E7B0A" w:rsidRDefault="00DF116A" w:rsidP="006E7B0A">
      <w:pPr>
        <w:suppressAutoHyphens w:val="0"/>
        <w:spacing w:after="0"/>
        <w:jc w:val="center"/>
        <w:rPr>
          <w:rFonts w:asciiTheme="minorHAnsi" w:hAnsiTheme="minorHAnsi" w:cs="Arial"/>
          <w:b/>
          <w:szCs w:val="22"/>
          <w:u w:val="single"/>
          <w:lang w:val="el-GR" w:eastAsia="el-GR"/>
        </w:rPr>
      </w:pPr>
      <w:r>
        <w:rPr>
          <w:rFonts w:asciiTheme="minorHAnsi" w:hAnsiTheme="minorHAnsi" w:cs="Arial"/>
          <w:b/>
          <w:szCs w:val="22"/>
          <w:u w:val="single"/>
          <w:lang w:val="el-GR" w:eastAsia="el-GR"/>
        </w:rPr>
        <w:t xml:space="preserve">Αυτοκινούμενο σάρωθρο </w:t>
      </w:r>
    </w:p>
    <w:p w:rsidR="006E7B0A" w:rsidRPr="006E7B0A" w:rsidRDefault="006E7B0A" w:rsidP="006E7B0A">
      <w:pPr>
        <w:suppressAutoHyphens w:val="0"/>
        <w:spacing w:after="0"/>
        <w:jc w:val="center"/>
        <w:rPr>
          <w:rFonts w:asciiTheme="minorHAnsi" w:hAnsiTheme="minorHAnsi" w:cs="Arial"/>
          <w:b/>
          <w:szCs w:val="22"/>
          <w:u w:val="single"/>
          <w:lang w:val="el-GR" w:eastAsia="el-GR"/>
        </w:rPr>
      </w:pPr>
    </w:p>
    <w:tbl>
      <w:tblPr>
        <w:tblW w:w="9930"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10"/>
        <w:gridCol w:w="4537"/>
        <w:gridCol w:w="1843"/>
        <w:gridCol w:w="1135"/>
        <w:gridCol w:w="1705"/>
      </w:tblGrid>
      <w:tr w:rsidR="006E7B0A" w:rsidRPr="006E7B0A" w:rsidTr="00E37B59">
        <w:trPr>
          <w:cantSplit/>
        </w:trPr>
        <w:tc>
          <w:tcPr>
            <w:tcW w:w="710" w:type="dxa"/>
            <w:tcBorders>
              <w:top w:val="single" w:sz="4" w:space="0" w:color="auto"/>
              <w:left w:val="single" w:sz="4" w:space="0" w:color="auto"/>
              <w:bottom w:val="single" w:sz="4" w:space="0" w:color="auto"/>
              <w:right w:val="single" w:sz="4" w:space="0" w:color="auto"/>
            </w:tcBorders>
            <w:shd w:val="clear" w:color="auto" w:fill="BFBFBF"/>
          </w:tcPr>
          <w:p w:rsidR="006E7B0A" w:rsidRPr="006E7B0A" w:rsidRDefault="006E7B0A" w:rsidP="006E7B0A">
            <w:pPr>
              <w:keepNext/>
              <w:widowControl w:val="0"/>
              <w:suppressAutoHyphens w:val="0"/>
              <w:spacing w:after="200" w:line="276" w:lineRule="auto"/>
              <w:ind w:left="399" w:hanging="284"/>
              <w:contextualSpacing/>
              <w:jc w:val="center"/>
              <w:outlineLvl w:val="8"/>
              <w:rPr>
                <w:rFonts w:asciiTheme="minorHAnsi" w:hAnsiTheme="minorHAnsi" w:cs="Arial"/>
                <w:b/>
                <w:bCs/>
                <w:lang w:val="el-GR" w:eastAsia="el-GR"/>
              </w:rPr>
            </w:pPr>
            <w:r w:rsidRPr="006E7B0A">
              <w:rPr>
                <w:rFonts w:asciiTheme="minorHAnsi" w:hAnsiTheme="minorHAnsi" w:cs="Arial"/>
                <w:b/>
                <w:bCs/>
                <w:szCs w:val="22"/>
                <w:lang w:val="el-GR" w:eastAsia="el-GR"/>
              </w:rPr>
              <w:t>Α/Α</w:t>
            </w:r>
          </w:p>
        </w:tc>
        <w:tc>
          <w:tcPr>
            <w:tcW w:w="4537" w:type="dxa"/>
            <w:tcBorders>
              <w:top w:val="single" w:sz="4" w:space="0" w:color="auto"/>
              <w:left w:val="single" w:sz="4" w:space="0" w:color="auto"/>
              <w:bottom w:val="single" w:sz="4" w:space="0" w:color="auto"/>
              <w:right w:val="single" w:sz="4" w:space="0" w:color="auto"/>
            </w:tcBorders>
            <w:shd w:val="clear" w:color="auto" w:fill="BFBFBF"/>
            <w:hideMark/>
          </w:tcPr>
          <w:p w:rsidR="006E7B0A" w:rsidRPr="006E7B0A" w:rsidRDefault="006E7B0A" w:rsidP="006E7B0A">
            <w:pPr>
              <w:keepNext/>
              <w:suppressAutoHyphens w:val="0"/>
              <w:overflowPunct w:val="0"/>
              <w:autoSpaceDE w:val="0"/>
              <w:autoSpaceDN w:val="0"/>
              <w:adjustRightInd w:val="0"/>
              <w:spacing w:after="0"/>
              <w:jc w:val="center"/>
              <w:textAlignment w:val="baseline"/>
              <w:outlineLvl w:val="8"/>
              <w:rPr>
                <w:rFonts w:asciiTheme="minorHAnsi" w:hAnsiTheme="minorHAnsi" w:cs="Arial"/>
                <w:b/>
                <w:bCs/>
                <w:lang w:val="el-GR" w:eastAsia="el-GR"/>
              </w:rPr>
            </w:pPr>
            <w:r w:rsidRPr="006E7B0A">
              <w:rPr>
                <w:rFonts w:asciiTheme="minorHAnsi" w:hAnsiTheme="minorHAnsi" w:cs="Arial"/>
                <w:b/>
                <w:bCs/>
                <w:szCs w:val="22"/>
                <w:lang w:val="el-GR" w:eastAsia="el-GR"/>
              </w:rPr>
              <w:t>ΠΕΡΙΓΡΑΦΗ</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rsidR="006E7B0A" w:rsidRPr="006E7B0A" w:rsidRDefault="006E7B0A" w:rsidP="006E7B0A">
            <w:pPr>
              <w:suppressAutoHyphens w:val="0"/>
              <w:autoSpaceDN w:val="0"/>
              <w:spacing w:after="0"/>
              <w:ind w:left="-27"/>
              <w:jc w:val="center"/>
              <w:textAlignment w:val="baseline"/>
              <w:rPr>
                <w:rFonts w:asciiTheme="minorHAnsi" w:hAnsiTheme="minorHAnsi" w:cs="Arial"/>
                <w:b/>
                <w:lang w:val="el-GR" w:eastAsia="el-GR"/>
              </w:rPr>
            </w:pPr>
            <w:r w:rsidRPr="006E7B0A">
              <w:rPr>
                <w:rFonts w:asciiTheme="minorHAnsi" w:hAnsiTheme="minorHAnsi" w:cs="Arial"/>
                <w:b/>
                <w:szCs w:val="22"/>
                <w:lang w:val="el-GR" w:eastAsia="el-GR"/>
              </w:rPr>
              <w:t>ΑΠΑΙΤΗΣΗ</w:t>
            </w:r>
          </w:p>
        </w:tc>
        <w:tc>
          <w:tcPr>
            <w:tcW w:w="1135" w:type="dxa"/>
            <w:tcBorders>
              <w:top w:val="single" w:sz="4" w:space="0" w:color="auto"/>
              <w:left w:val="single" w:sz="4" w:space="0" w:color="auto"/>
              <w:bottom w:val="single" w:sz="4" w:space="0" w:color="auto"/>
              <w:right w:val="single" w:sz="4" w:space="0" w:color="auto"/>
            </w:tcBorders>
            <w:shd w:val="clear" w:color="auto" w:fill="BFBFBF"/>
          </w:tcPr>
          <w:p w:rsidR="006E7B0A" w:rsidRPr="006E7B0A" w:rsidRDefault="006E7B0A" w:rsidP="006E7B0A">
            <w:pPr>
              <w:keepNext/>
              <w:suppressAutoHyphens w:val="0"/>
              <w:overflowPunct w:val="0"/>
              <w:autoSpaceDE w:val="0"/>
              <w:autoSpaceDN w:val="0"/>
              <w:adjustRightInd w:val="0"/>
              <w:spacing w:after="0"/>
              <w:jc w:val="center"/>
              <w:textAlignment w:val="baseline"/>
              <w:outlineLvl w:val="8"/>
              <w:rPr>
                <w:rFonts w:asciiTheme="minorHAnsi" w:hAnsiTheme="minorHAnsi" w:cs="Arial"/>
                <w:b/>
                <w:bCs/>
                <w:lang w:val="el-GR" w:eastAsia="el-GR"/>
              </w:rPr>
            </w:pPr>
            <w:r w:rsidRPr="006E7B0A">
              <w:rPr>
                <w:rFonts w:asciiTheme="minorHAnsi" w:hAnsiTheme="minorHAnsi" w:cs="Arial"/>
                <w:b/>
                <w:bCs/>
                <w:szCs w:val="22"/>
                <w:lang w:val="el-GR" w:eastAsia="el-GR"/>
              </w:rPr>
              <w:t>ΑΠΑΝΤΗΣΗ</w:t>
            </w:r>
          </w:p>
        </w:tc>
        <w:tc>
          <w:tcPr>
            <w:tcW w:w="1705" w:type="dxa"/>
            <w:tcBorders>
              <w:top w:val="single" w:sz="4" w:space="0" w:color="auto"/>
              <w:left w:val="single" w:sz="4" w:space="0" w:color="auto"/>
              <w:bottom w:val="single" w:sz="4" w:space="0" w:color="auto"/>
              <w:right w:val="single" w:sz="4" w:space="0" w:color="auto"/>
            </w:tcBorders>
            <w:shd w:val="clear" w:color="auto" w:fill="BFBFBF"/>
          </w:tcPr>
          <w:p w:rsidR="006E7B0A" w:rsidRPr="006E7B0A" w:rsidRDefault="006E7B0A" w:rsidP="006E7B0A">
            <w:pPr>
              <w:keepNext/>
              <w:suppressAutoHyphens w:val="0"/>
              <w:overflowPunct w:val="0"/>
              <w:autoSpaceDE w:val="0"/>
              <w:autoSpaceDN w:val="0"/>
              <w:adjustRightInd w:val="0"/>
              <w:spacing w:after="0"/>
              <w:jc w:val="center"/>
              <w:textAlignment w:val="baseline"/>
              <w:outlineLvl w:val="8"/>
              <w:rPr>
                <w:rFonts w:asciiTheme="minorHAnsi" w:hAnsiTheme="minorHAnsi" w:cs="Arial"/>
                <w:b/>
                <w:bCs/>
                <w:lang w:val="el-GR" w:eastAsia="el-GR"/>
              </w:rPr>
            </w:pPr>
            <w:r w:rsidRPr="006E7B0A">
              <w:rPr>
                <w:rFonts w:asciiTheme="minorHAnsi" w:hAnsiTheme="minorHAnsi" w:cs="Arial"/>
                <w:b/>
                <w:bCs/>
                <w:szCs w:val="22"/>
                <w:lang w:val="el-GR" w:eastAsia="el-GR"/>
              </w:rPr>
              <w:t>ΠΑΡΑΤΗΡΗΣΕΙΣ</w:t>
            </w: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szCs w:val="22"/>
                <w:lang w:val="el-GR" w:eastAsia="el-GR"/>
              </w:rPr>
              <w:t xml:space="preserve"> Εισαγωγή – σκοπός</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Γενικά</w:t>
            </w:r>
            <w:proofErr w:type="spellEnd"/>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r w:rsidRPr="006E7B0A">
              <w:rPr>
                <w:rFonts w:asciiTheme="minorHAnsi" w:hAnsiTheme="minorHAnsi" w:cs="Arial"/>
                <w:szCs w:val="22"/>
                <w:u w:val="single"/>
                <w:lang w:val="en-US" w:eastAsia="el-GR"/>
              </w:rPr>
              <w:t xml:space="preserve"> </w:t>
            </w: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Πλ</w:t>
            </w:r>
            <w:proofErr w:type="spellEnd"/>
            <w:r w:rsidRPr="006E7B0A">
              <w:rPr>
                <w:rFonts w:asciiTheme="minorHAnsi" w:hAnsiTheme="minorHAnsi" w:cs="Arial"/>
                <w:bCs/>
                <w:szCs w:val="22"/>
                <w:lang w:val="en-US" w:eastAsia="el-GR"/>
              </w:rPr>
              <w:t>αίσιο</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Κινητήρ</w:t>
            </w:r>
            <w:proofErr w:type="spellEnd"/>
            <w:r w:rsidRPr="006E7B0A">
              <w:rPr>
                <w:rFonts w:asciiTheme="minorHAnsi" w:hAnsiTheme="minorHAnsi" w:cs="Arial"/>
                <w:bCs/>
                <w:szCs w:val="22"/>
                <w:lang w:val="en-US" w:eastAsia="el-GR"/>
              </w:rPr>
              <w:t>ας</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Σύστημ</w:t>
            </w:r>
            <w:proofErr w:type="spellEnd"/>
            <w:r w:rsidRPr="006E7B0A">
              <w:rPr>
                <w:rFonts w:asciiTheme="minorHAnsi" w:hAnsiTheme="minorHAnsi" w:cs="Arial"/>
                <w:bCs/>
                <w:szCs w:val="22"/>
                <w:lang w:val="en-US" w:eastAsia="el-GR"/>
              </w:rPr>
              <w:t xml:space="preserve">α </w:t>
            </w:r>
            <w:proofErr w:type="spellStart"/>
            <w:r w:rsidRPr="006E7B0A">
              <w:rPr>
                <w:rFonts w:asciiTheme="minorHAnsi" w:hAnsiTheme="minorHAnsi" w:cs="Arial"/>
                <w:bCs/>
                <w:szCs w:val="22"/>
                <w:lang w:val="en-US" w:eastAsia="el-GR"/>
              </w:rPr>
              <w:t>μετάδοσης</w:t>
            </w:r>
            <w:proofErr w:type="spellEnd"/>
            <w:r w:rsidRPr="006E7B0A">
              <w:rPr>
                <w:rFonts w:asciiTheme="minorHAnsi" w:hAnsiTheme="minorHAnsi" w:cs="Arial"/>
                <w:bCs/>
                <w:szCs w:val="22"/>
                <w:lang w:val="el-GR" w:eastAsia="el-GR"/>
              </w:rPr>
              <w:t xml:space="preserve"> κίνησης </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proofErr w:type="spellStart"/>
            <w:r w:rsidRPr="006E7B0A">
              <w:rPr>
                <w:rFonts w:asciiTheme="minorHAnsi" w:hAnsiTheme="minorHAnsi" w:cs="Arial"/>
                <w:bCs/>
                <w:szCs w:val="22"/>
                <w:lang w:val="en-US" w:eastAsia="el-GR"/>
              </w:rPr>
              <w:t>Σύστημ</w:t>
            </w:r>
            <w:proofErr w:type="spellEnd"/>
            <w:r w:rsidRPr="006E7B0A">
              <w:rPr>
                <w:rFonts w:asciiTheme="minorHAnsi" w:hAnsiTheme="minorHAnsi" w:cs="Arial"/>
                <w:bCs/>
                <w:szCs w:val="22"/>
                <w:lang w:val="en-US" w:eastAsia="el-GR"/>
              </w:rPr>
              <w:t xml:space="preserve">α </w:t>
            </w:r>
            <w:r w:rsidRPr="006E7B0A">
              <w:rPr>
                <w:rFonts w:asciiTheme="minorHAnsi" w:hAnsiTheme="minorHAnsi" w:cs="Arial"/>
                <w:bCs/>
                <w:szCs w:val="22"/>
                <w:lang w:val="el-GR" w:eastAsia="el-GR"/>
              </w:rPr>
              <w:t>αναρτήσεων</w:t>
            </w:r>
          </w:p>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l-GR" w:eastAsia="el-GR"/>
              </w:rPr>
            </w:pPr>
            <w:r w:rsidRPr="006E7B0A">
              <w:rPr>
                <w:rFonts w:asciiTheme="minorHAnsi" w:hAnsiTheme="minorHAnsi" w:cs="Arial"/>
                <w:szCs w:val="22"/>
                <w:lang w:val="el-GR" w:eastAsia="el-GR"/>
              </w:rPr>
              <w:t>ΝΑΙ</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l-GR" w:eastAsia="el-GR"/>
              </w:rPr>
              <w:t xml:space="preserve"> </w:t>
            </w:r>
            <w:proofErr w:type="spellStart"/>
            <w:r w:rsidRPr="006E7B0A">
              <w:rPr>
                <w:rFonts w:asciiTheme="minorHAnsi" w:hAnsiTheme="minorHAnsi" w:cs="Arial"/>
                <w:bCs/>
                <w:szCs w:val="22"/>
                <w:lang w:val="en-US" w:eastAsia="el-GR"/>
              </w:rPr>
              <w:t>Σύστημ</w:t>
            </w:r>
            <w:proofErr w:type="spellEnd"/>
            <w:r w:rsidRPr="006E7B0A">
              <w:rPr>
                <w:rFonts w:asciiTheme="minorHAnsi" w:hAnsiTheme="minorHAnsi" w:cs="Arial"/>
                <w:bCs/>
                <w:szCs w:val="22"/>
                <w:lang w:val="en-US" w:eastAsia="el-GR"/>
              </w:rPr>
              <w:t>α π</w:t>
            </w:r>
            <w:proofErr w:type="spellStart"/>
            <w:r w:rsidRPr="006E7B0A">
              <w:rPr>
                <w:rFonts w:asciiTheme="minorHAnsi" w:hAnsiTheme="minorHAnsi" w:cs="Arial"/>
                <w:bCs/>
                <w:szCs w:val="22"/>
                <w:lang w:val="en-US" w:eastAsia="el-GR"/>
              </w:rPr>
              <w:t>έδησης</w:t>
            </w:r>
            <w:proofErr w:type="spellEnd"/>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Σύστημ</w:t>
            </w:r>
            <w:proofErr w:type="spellEnd"/>
            <w:r w:rsidRPr="006E7B0A">
              <w:rPr>
                <w:rFonts w:asciiTheme="minorHAnsi" w:hAnsiTheme="minorHAnsi" w:cs="Arial"/>
                <w:bCs/>
                <w:szCs w:val="22"/>
                <w:lang w:val="en-US" w:eastAsia="el-GR"/>
              </w:rPr>
              <w:t xml:space="preserve">α </w:t>
            </w:r>
            <w:proofErr w:type="spellStart"/>
            <w:r w:rsidRPr="006E7B0A">
              <w:rPr>
                <w:rFonts w:asciiTheme="minorHAnsi" w:hAnsiTheme="minorHAnsi" w:cs="Arial"/>
                <w:bCs/>
                <w:szCs w:val="22"/>
                <w:lang w:val="en-US" w:eastAsia="el-GR"/>
              </w:rPr>
              <w:t>διεύθυνσης</w:t>
            </w:r>
            <w:proofErr w:type="spellEnd"/>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Άξονες</w:t>
            </w:r>
            <w:proofErr w:type="spellEnd"/>
            <w:r w:rsidRPr="006E7B0A">
              <w:rPr>
                <w:rFonts w:asciiTheme="minorHAnsi" w:hAnsiTheme="minorHAnsi" w:cs="Arial"/>
                <w:bCs/>
                <w:szCs w:val="22"/>
                <w:lang w:val="en-US" w:eastAsia="el-GR"/>
              </w:rPr>
              <w:t xml:space="preserve"> – ανα</w:t>
            </w:r>
            <w:proofErr w:type="spellStart"/>
            <w:r w:rsidRPr="006E7B0A">
              <w:rPr>
                <w:rFonts w:asciiTheme="minorHAnsi" w:hAnsiTheme="minorHAnsi" w:cs="Arial"/>
                <w:bCs/>
                <w:szCs w:val="22"/>
                <w:lang w:val="en-US" w:eastAsia="el-GR"/>
              </w:rPr>
              <w:t>ρτήσεις</w:t>
            </w:r>
            <w:proofErr w:type="spellEnd"/>
            <w:r w:rsidRPr="006E7B0A">
              <w:rPr>
                <w:rFonts w:asciiTheme="minorHAnsi" w:hAnsiTheme="minorHAnsi" w:cs="Arial"/>
                <w:bCs/>
                <w:szCs w:val="22"/>
                <w:lang w:val="en-US" w:eastAsia="el-GR"/>
              </w:rPr>
              <w:t xml:space="preserve"> – </w:t>
            </w:r>
            <w:proofErr w:type="spellStart"/>
            <w:r w:rsidRPr="006E7B0A">
              <w:rPr>
                <w:rFonts w:asciiTheme="minorHAnsi" w:hAnsiTheme="minorHAnsi" w:cs="Arial"/>
                <w:bCs/>
                <w:szCs w:val="22"/>
                <w:lang w:val="en-US" w:eastAsia="el-GR"/>
              </w:rPr>
              <w:t>ελ</w:t>
            </w:r>
            <w:proofErr w:type="spellEnd"/>
            <w:r w:rsidRPr="006E7B0A">
              <w:rPr>
                <w:rFonts w:asciiTheme="minorHAnsi" w:hAnsiTheme="minorHAnsi" w:cs="Arial"/>
                <w:bCs/>
                <w:szCs w:val="22"/>
                <w:lang w:val="en-US" w:eastAsia="el-GR"/>
              </w:rPr>
              <w:t>αστικά</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spacing w:after="0" w:line="276" w:lineRule="auto"/>
              <w:jc w:val="center"/>
              <w:rPr>
                <w:rFonts w:asciiTheme="minorHAnsi" w:hAnsiTheme="minorHAnsi" w:cs="Arial"/>
                <w:lang w:val="en-US"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Κάδος απορριμμάτων</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 xml:space="preserve">Χοάνη και αγωγός αναρρόφησης </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 xml:space="preserve">Σύστημα λειτουργίας του Σαρώθρου </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Σύστημα  νερού</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Σύστημα πιστολέτου υψηλής πίεσης νερού</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 xml:space="preserve">Εξωτερικός σωλήνας αναρρόφησης </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bCs/>
                <w:lang w:val="el-GR" w:eastAsia="el-GR"/>
              </w:rPr>
            </w:pPr>
            <w:r w:rsidRPr="006E7B0A">
              <w:rPr>
                <w:rFonts w:asciiTheme="minorHAnsi" w:hAnsiTheme="minorHAnsi" w:cs="Arial"/>
                <w:bCs/>
                <w:szCs w:val="22"/>
                <w:lang w:val="el-GR" w:eastAsia="el-GR"/>
              </w:rPr>
              <w:t>Καμπίνα οδήγησης</w:t>
            </w:r>
          </w:p>
          <w:p w:rsidR="006E7B0A" w:rsidRPr="006E7B0A" w:rsidRDefault="006E7B0A" w:rsidP="006E7B0A">
            <w:pPr>
              <w:suppressAutoHyphens w:val="0"/>
              <w:overflowPunct w:val="0"/>
              <w:autoSpaceDE w:val="0"/>
              <w:autoSpaceDN w:val="0"/>
              <w:adjustRightInd w:val="0"/>
              <w:spacing w:after="0"/>
              <w:jc w:val="left"/>
              <w:textAlignment w:val="baseline"/>
              <w:rPr>
                <w:rFonts w:asciiTheme="minorHAnsi" w:hAnsiTheme="minorHAnsi" w:cs="Arial"/>
                <w:sz w:val="20"/>
                <w:szCs w:val="20"/>
                <w:lang w:val="el-GR" w:eastAsia="el-GR"/>
              </w:rPr>
            </w:pPr>
            <w:r w:rsidRPr="006E7B0A">
              <w:rPr>
                <w:rFonts w:asciiTheme="minorHAnsi" w:hAnsiTheme="minorHAnsi" w:cs="Arial"/>
                <w:bCs/>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n-US" w:eastAsia="el-GR"/>
              </w:rPr>
            </w:pPr>
            <w:r w:rsidRPr="006E7B0A">
              <w:rPr>
                <w:rFonts w:asciiTheme="minorHAnsi" w:hAnsiTheme="minorHAnsi" w:cs="Arial"/>
                <w:bCs/>
                <w:szCs w:val="22"/>
                <w:lang w:val="en-US" w:eastAsia="el-GR"/>
              </w:rPr>
              <w:t xml:space="preserve"> </w:t>
            </w:r>
            <w:proofErr w:type="spellStart"/>
            <w:r w:rsidRPr="006E7B0A">
              <w:rPr>
                <w:rFonts w:asciiTheme="minorHAnsi" w:hAnsiTheme="minorHAnsi" w:cs="Arial"/>
                <w:bCs/>
                <w:szCs w:val="22"/>
                <w:lang w:val="en-US" w:eastAsia="el-GR"/>
              </w:rPr>
              <w:t>Χρωμ</w:t>
            </w:r>
            <w:proofErr w:type="spellEnd"/>
            <w:r w:rsidRPr="006E7B0A">
              <w:rPr>
                <w:rFonts w:asciiTheme="minorHAnsi" w:hAnsiTheme="minorHAnsi" w:cs="Arial"/>
                <w:bCs/>
                <w:szCs w:val="22"/>
                <w:lang w:val="en-US" w:eastAsia="el-GR"/>
              </w:rPr>
              <w:t>ατισμός</w:t>
            </w:r>
          </w:p>
          <w:p w:rsidR="006E7B0A" w:rsidRPr="006E7B0A" w:rsidRDefault="006E7B0A" w:rsidP="006E7B0A">
            <w:pPr>
              <w:suppressAutoHyphens w:val="0"/>
              <w:spacing w:after="0" w:line="276" w:lineRule="auto"/>
              <w:jc w:val="left"/>
              <w:rPr>
                <w:rFonts w:asciiTheme="minorHAnsi" w:hAnsiTheme="minorHAnsi" w:cs="Arial"/>
                <w:b/>
                <w:u w:val="single"/>
                <w:lang w:val="el-GR" w:eastAsia="el-GR"/>
              </w:rPr>
            </w:pPr>
            <w:r w:rsidRPr="006E7B0A">
              <w:rPr>
                <w:rFonts w:asciiTheme="minorHAnsi" w:hAnsiTheme="minorHAnsi" w:cs="Arial"/>
                <w:bCs/>
                <w:szCs w:val="22"/>
                <w:lang w:val="el-GR" w:eastAsia="el-GR"/>
              </w:rPr>
              <w:t xml:space="preserve"> 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szCs w:val="22"/>
                <w:lang w:val="el-GR" w:eastAsia="el-GR"/>
              </w:rPr>
              <w:t xml:space="preserve">Λειτουργικότητα, Αποδοτικότητα και Ασφάλεια </w:t>
            </w:r>
          </w:p>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l-GR" w:eastAsia="en-US"/>
              </w:rPr>
            </w:pPr>
            <w:r w:rsidRPr="006E7B0A">
              <w:rPr>
                <w:rFonts w:asciiTheme="minorHAnsi" w:eastAsia="Calibri" w:hAnsiTheme="minorHAnsi" w:cs="Arial"/>
                <w:bCs/>
                <w:szCs w:val="22"/>
                <w:lang w:val="el-GR" w:eastAsia="en-US"/>
              </w:rPr>
              <w:t xml:space="preserve">Ποιότητα, Καταλληλότητα και Αξιοπιστία </w:t>
            </w:r>
          </w:p>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widowControl w:val="0"/>
              <w:numPr>
                <w:ilvl w:val="0"/>
                <w:numId w:val="12"/>
              </w:numPr>
              <w:suppressAutoHyphens w:val="0"/>
              <w:overflowPunct w:val="0"/>
              <w:autoSpaceDE w:val="0"/>
              <w:autoSpaceDN w:val="0"/>
              <w:adjustRightInd w:val="0"/>
              <w:spacing w:after="0" w:line="276" w:lineRule="auto"/>
              <w:ind w:left="318" w:hanging="284"/>
              <w:jc w:val="center"/>
              <w:textAlignment w:val="baseline"/>
              <w:rPr>
                <w:rFonts w:asciiTheme="minorHAnsi" w:hAnsiTheme="minorHAnsi" w:cs="Arial"/>
                <w:u w:val="single"/>
                <w:lang w:val="el-GR" w:eastAsia="el-GR"/>
              </w:rPr>
            </w:pPr>
          </w:p>
        </w:tc>
        <w:tc>
          <w:tcPr>
            <w:tcW w:w="4536" w:type="dxa"/>
            <w:shd w:val="clear" w:color="auto" w:fill="auto"/>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l-GR" w:eastAsia="en-US"/>
              </w:rPr>
            </w:pPr>
            <w:r w:rsidRPr="006E7B0A">
              <w:rPr>
                <w:rFonts w:asciiTheme="minorHAnsi" w:eastAsia="Calibri" w:hAnsiTheme="minorHAnsi" w:cs="Arial"/>
                <w:bCs/>
                <w:szCs w:val="22"/>
                <w:lang w:val="el-GR" w:eastAsia="en-US"/>
              </w:rPr>
              <w:t xml:space="preserve">Τεχνική Υποστήριξη  </w:t>
            </w:r>
          </w:p>
          <w:p w:rsidR="006E7B0A" w:rsidRPr="006E7B0A" w:rsidRDefault="006E7B0A" w:rsidP="006E7B0A">
            <w:pPr>
              <w:keepNext/>
              <w:suppressAutoHyphens w:val="0"/>
              <w:overflowPunct w:val="0"/>
              <w:autoSpaceDE w:val="0"/>
              <w:autoSpaceDN w:val="0"/>
              <w:adjustRightInd w:val="0"/>
              <w:spacing w:after="0" w:line="276" w:lineRule="auto"/>
              <w:jc w:val="left"/>
              <w:textAlignment w:val="baseline"/>
              <w:outlineLvl w:val="8"/>
              <w:rPr>
                <w:rFonts w:asciiTheme="minorHAnsi" w:hAnsiTheme="minorHAnsi" w:cs="Arial"/>
                <w:bCs/>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c>
          <w:tcPr>
            <w:tcW w:w="1705" w:type="dxa"/>
            <w:shd w:val="clear" w:color="auto" w:fill="auto"/>
          </w:tcPr>
          <w:p w:rsidR="006E7B0A" w:rsidRPr="006E7B0A" w:rsidRDefault="006E7B0A" w:rsidP="006E7B0A">
            <w:pPr>
              <w:suppressAutoHyphens w:val="0"/>
              <w:spacing w:after="0" w:line="276" w:lineRule="auto"/>
              <w:jc w:val="center"/>
              <w:rPr>
                <w:rFonts w:asciiTheme="minorHAnsi" w:hAnsiTheme="minorHAnsi" w:cs="Arial"/>
                <w:b/>
                <w:u w:val="single"/>
                <w:lang w:val="el-GR" w:eastAsia="el-GR"/>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keepNext/>
              <w:widowControl w:val="0"/>
              <w:numPr>
                <w:ilvl w:val="0"/>
                <w:numId w:val="12"/>
              </w:numPr>
              <w:suppressAutoHyphens w:val="0"/>
              <w:overflowPunct w:val="0"/>
              <w:autoSpaceDE w:val="0"/>
              <w:autoSpaceDN w:val="0"/>
              <w:adjustRightInd w:val="0"/>
              <w:spacing w:after="200" w:line="276" w:lineRule="auto"/>
              <w:ind w:left="318" w:hanging="284"/>
              <w:contextualSpacing/>
              <w:jc w:val="center"/>
              <w:textAlignment w:val="baseline"/>
              <w:outlineLvl w:val="8"/>
              <w:rPr>
                <w:rFonts w:asciiTheme="minorHAnsi" w:eastAsia="Calibri" w:hAnsiTheme="minorHAnsi" w:cs="Arial"/>
                <w:bCs/>
                <w:u w:val="single"/>
                <w:lang w:val="el-GR" w:eastAsia="en-US"/>
              </w:rPr>
            </w:pPr>
          </w:p>
        </w:tc>
        <w:tc>
          <w:tcPr>
            <w:tcW w:w="4536" w:type="dxa"/>
            <w:shd w:val="clear" w:color="auto" w:fill="auto"/>
            <w:hideMark/>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l-GR" w:eastAsia="en-US"/>
              </w:rPr>
            </w:pPr>
            <w:r w:rsidRPr="006E7B0A">
              <w:rPr>
                <w:rFonts w:asciiTheme="minorHAnsi" w:eastAsia="Calibri" w:hAnsiTheme="minorHAnsi" w:cs="Arial"/>
                <w:bCs/>
                <w:szCs w:val="22"/>
                <w:lang w:val="el-GR" w:eastAsia="en-US"/>
              </w:rPr>
              <w:t>Δείγμα</w:t>
            </w:r>
          </w:p>
          <w:p w:rsidR="006E7B0A" w:rsidRPr="006E7B0A" w:rsidRDefault="006E7B0A" w:rsidP="006E7B0A">
            <w:pPr>
              <w:suppressAutoHyphens w:val="0"/>
              <w:autoSpaceDN w:val="0"/>
              <w:spacing w:after="0" w:line="276" w:lineRule="auto"/>
              <w:jc w:val="left"/>
              <w:textAlignment w:val="baseline"/>
              <w:rPr>
                <w:rFonts w:asciiTheme="minorHAnsi" w:hAnsiTheme="minorHAnsi" w:cs="Arial"/>
                <w:bCs/>
                <w:i/>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hideMark/>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c>
          <w:tcPr>
            <w:tcW w:w="170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keepNext/>
              <w:widowControl w:val="0"/>
              <w:numPr>
                <w:ilvl w:val="0"/>
                <w:numId w:val="12"/>
              </w:numPr>
              <w:suppressAutoHyphens w:val="0"/>
              <w:overflowPunct w:val="0"/>
              <w:autoSpaceDE w:val="0"/>
              <w:autoSpaceDN w:val="0"/>
              <w:adjustRightInd w:val="0"/>
              <w:spacing w:after="200" w:line="276" w:lineRule="auto"/>
              <w:ind w:left="318" w:hanging="284"/>
              <w:contextualSpacing/>
              <w:jc w:val="center"/>
              <w:textAlignment w:val="baseline"/>
              <w:outlineLvl w:val="8"/>
              <w:rPr>
                <w:rFonts w:asciiTheme="minorHAnsi" w:eastAsia="Calibri" w:hAnsiTheme="minorHAnsi" w:cs="Arial"/>
                <w:bCs/>
                <w:u w:val="single"/>
                <w:lang w:val="el-GR" w:eastAsia="en-US"/>
              </w:rPr>
            </w:pPr>
          </w:p>
        </w:tc>
        <w:tc>
          <w:tcPr>
            <w:tcW w:w="4536" w:type="dxa"/>
            <w:shd w:val="clear" w:color="auto" w:fill="auto"/>
            <w:hideMark/>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n-US" w:eastAsia="en-US"/>
              </w:rPr>
            </w:pPr>
            <w:r w:rsidRPr="006E7B0A">
              <w:rPr>
                <w:rFonts w:asciiTheme="minorHAnsi" w:eastAsia="Calibri" w:hAnsiTheme="minorHAnsi" w:cs="Arial"/>
                <w:bCs/>
                <w:szCs w:val="22"/>
                <w:lang w:val="el-GR" w:eastAsia="en-US"/>
              </w:rPr>
              <w:t>Εκπαίδευση Προσωπικού</w:t>
            </w:r>
          </w:p>
          <w:p w:rsidR="006E7B0A" w:rsidRPr="006E7B0A" w:rsidRDefault="006E7B0A" w:rsidP="006E7B0A">
            <w:pPr>
              <w:suppressAutoHyphens w:val="0"/>
              <w:autoSpaceDN w:val="0"/>
              <w:spacing w:after="0" w:line="276" w:lineRule="auto"/>
              <w:jc w:val="left"/>
              <w:textAlignment w:val="baseline"/>
              <w:rPr>
                <w:rFonts w:asciiTheme="minorHAnsi" w:hAnsiTheme="minorHAnsi" w:cs="Arial"/>
                <w:bCs/>
                <w:i/>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hideMark/>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c>
          <w:tcPr>
            <w:tcW w:w="170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r>
      <w:tr w:rsidR="006E7B0A" w:rsidRPr="006E7B0A" w:rsidTr="00E37B59">
        <w:tblPrEx>
          <w:tblCellMar>
            <w:left w:w="108" w:type="dxa"/>
            <w:right w:w="108" w:type="dxa"/>
          </w:tblCellMar>
        </w:tblPrEx>
        <w:trPr>
          <w:trHeight w:val="77"/>
        </w:trPr>
        <w:tc>
          <w:tcPr>
            <w:tcW w:w="711" w:type="dxa"/>
            <w:shd w:val="clear" w:color="auto" w:fill="auto"/>
          </w:tcPr>
          <w:p w:rsidR="006E7B0A" w:rsidRPr="006E7B0A" w:rsidRDefault="006E7B0A" w:rsidP="006E7B0A">
            <w:pPr>
              <w:keepNext/>
              <w:widowControl w:val="0"/>
              <w:numPr>
                <w:ilvl w:val="0"/>
                <w:numId w:val="12"/>
              </w:numPr>
              <w:suppressAutoHyphens w:val="0"/>
              <w:overflowPunct w:val="0"/>
              <w:autoSpaceDE w:val="0"/>
              <w:autoSpaceDN w:val="0"/>
              <w:adjustRightInd w:val="0"/>
              <w:spacing w:after="200" w:line="276" w:lineRule="auto"/>
              <w:ind w:left="318" w:hanging="284"/>
              <w:contextualSpacing/>
              <w:jc w:val="center"/>
              <w:textAlignment w:val="baseline"/>
              <w:outlineLvl w:val="8"/>
              <w:rPr>
                <w:rFonts w:asciiTheme="minorHAnsi" w:eastAsia="Calibri" w:hAnsiTheme="minorHAnsi" w:cs="Arial"/>
                <w:bCs/>
                <w:u w:val="single"/>
                <w:lang w:val="el-GR" w:eastAsia="en-US"/>
              </w:rPr>
            </w:pPr>
          </w:p>
        </w:tc>
        <w:tc>
          <w:tcPr>
            <w:tcW w:w="4536" w:type="dxa"/>
            <w:shd w:val="clear" w:color="auto" w:fill="auto"/>
            <w:hideMark/>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n-US" w:eastAsia="en-US"/>
              </w:rPr>
            </w:pPr>
            <w:r w:rsidRPr="006E7B0A">
              <w:rPr>
                <w:rFonts w:asciiTheme="minorHAnsi" w:eastAsia="Calibri" w:hAnsiTheme="minorHAnsi" w:cs="Arial"/>
                <w:bCs/>
                <w:szCs w:val="22"/>
                <w:lang w:val="el-GR" w:eastAsia="en-US"/>
              </w:rPr>
              <w:t>Παράδοση Οχημάτων</w:t>
            </w:r>
          </w:p>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l-GR" w:eastAsia="en-US"/>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hideMark/>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c>
          <w:tcPr>
            <w:tcW w:w="170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r>
      <w:tr w:rsidR="006E7B0A" w:rsidRPr="006E7B0A" w:rsidTr="00E37B59">
        <w:tblPrEx>
          <w:tblCellMar>
            <w:left w:w="108" w:type="dxa"/>
            <w:right w:w="108" w:type="dxa"/>
          </w:tblCellMar>
        </w:tblPrEx>
        <w:tc>
          <w:tcPr>
            <w:tcW w:w="711" w:type="dxa"/>
            <w:shd w:val="clear" w:color="auto" w:fill="auto"/>
          </w:tcPr>
          <w:p w:rsidR="006E7B0A" w:rsidRPr="006E7B0A" w:rsidRDefault="006E7B0A" w:rsidP="006E7B0A">
            <w:pPr>
              <w:keepNext/>
              <w:widowControl w:val="0"/>
              <w:numPr>
                <w:ilvl w:val="0"/>
                <w:numId w:val="12"/>
              </w:numPr>
              <w:suppressAutoHyphens w:val="0"/>
              <w:overflowPunct w:val="0"/>
              <w:autoSpaceDE w:val="0"/>
              <w:autoSpaceDN w:val="0"/>
              <w:adjustRightInd w:val="0"/>
              <w:spacing w:after="200" w:line="276" w:lineRule="auto"/>
              <w:ind w:left="318" w:hanging="284"/>
              <w:contextualSpacing/>
              <w:jc w:val="center"/>
              <w:textAlignment w:val="baseline"/>
              <w:outlineLvl w:val="8"/>
              <w:rPr>
                <w:rFonts w:asciiTheme="minorHAnsi" w:eastAsia="Calibri" w:hAnsiTheme="minorHAnsi" w:cs="Arial"/>
                <w:bCs/>
                <w:u w:val="single"/>
                <w:lang w:val="el-GR" w:eastAsia="en-US"/>
              </w:rPr>
            </w:pPr>
          </w:p>
        </w:tc>
        <w:tc>
          <w:tcPr>
            <w:tcW w:w="4536" w:type="dxa"/>
            <w:shd w:val="clear" w:color="auto" w:fill="auto"/>
            <w:hideMark/>
          </w:tcPr>
          <w:p w:rsidR="006E7B0A" w:rsidRPr="006E7B0A" w:rsidRDefault="006E7B0A" w:rsidP="006E7B0A">
            <w:pPr>
              <w:keepNext/>
              <w:suppressAutoHyphens w:val="0"/>
              <w:autoSpaceDN w:val="0"/>
              <w:spacing w:after="0" w:line="276" w:lineRule="auto"/>
              <w:jc w:val="left"/>
              <w:textAlignment w:val="baseline"/>
              <w:outlineLvl w:val="8"/>
              <w:rPr>
                <w:rFonts w:asciiTheme="minorHAnsi" w:eastAsia="Calibri" w:hAnsiTheme="minorHAnsi" w:cs="Arial"/>
                <w:bCs/>
                <w:lang w:val="en-US" w:eastAsia="en-US"/>
              </w:rPr>
            </w:pPr>
            <w:r w:rsidRPr="006E7B0A">
              <w:rPr>
                <w:rFonts w:asciiTheme="minorHAnsi" w:eastAsia="Calibri" w:hAnsiTheme="minorHAnsi" w:cs="Arial"/>
                <w:bCs/>
                <w:szCs w:val="22"/>
                <w:lang w:val="el-GR" w:eastAsia="en-US"/>
              </w:rPr>
              <w:t>Συμπληρωματικά Στοιχεία της Τεχνικής Προσφοράς</w:t>
            </w:r>
          </w:p>
          <w:p w:rsidR="006E7B0A" w:rsidRPr="006E7B0A" w:rsidRDefault="006E7B0A" w:rsidP="006E7B0A">
            <w:pPr>
              <w:suppressAutoHyphens w:val="0"/>
              <w:autoSpaceDN w:val="0"/>
              <w:spacing w:after="0" w:line="276" w:lineRule="auto"/>
              <w:jc w:val="left"/>
              <w:textAlignment w:val="baseline"/>
              <w:rPr>
                <w:rFonts w:asciiTheme="minorHAnsi" w:hAnsiTheme="minorHAnsi" w:cs="Arial"/>
                <w:bCs/>
                <w:i/>
                <w:lang w:val="el-GR" w:eastAsia="el-GR"/>
              </w:rPr>
            </w:pPr>
            <w:r w:rsidRPr="006E7B0A">
              <w:rPr>
                <w:rFonts w:asciiTheme="minorHAnsi" w:hAnsiTheme="minorHAnsi" w:cs="Arial"/>
                <w:bCs/>
                <w:i/>
                <w:szCs w:val="22"/>
                <w:lang w:val="el-GR" w:eastAsia="el-GR"/>
              </w:rPr>
              <w:t>Όπως αναλυτικά ορίζονται στην σχετική μελέτη της διακήρυξης</w:t>
            </w:r>
          </w:p>
        </w:tc>
        <w:tc>
          <w:tcPr>
            <w:tcW w:w="1843" w:type="dxa"/>
            <w:shd w:val="clear" w:color="auto" w:fill="auto"/>
            <w:hideMark/>
          </w:tcPr>
          <w:p w:rsidR="006E7B0A" w:rsidRPr="006E7B0A" w:rsidRDefault="006E7B0A" w:rsidP="006E7B0A">
            <w:pPr>
              <w:suppressAutoHyphens w:val="0"/>
              <w:overflowPunct w:val="0"/>
              <w:autoSpaceDE w:val="0"/>
              <w:autoSpaceDN w:val="0"/>
              <w:adjustRightInd w:val="0"/>
              <w:spacing w:after="0"/>
              <w:jc w:val="center"/>
              <w:textAlignment w:val="baseline"/>
              <w:rPr>
                <w:rFonts w:asciiTheme="minorHAnsi" w:hAnsiTheme="minorHAnsi" w:cs="Arial"/>
                <w:sz w:val="20"/>
                <w:szCs w:val="20"/>
                <w:lang w:val="el-GR" w:eastAsia="el-GR"/>
              </w:rPr>
            </w:pPr>
            <w:r w:rsidRPr="006E7B0A">
              <w:rPr>
                <w:rFonts w:asciiTheme="minorHAnsi" w:hAnsiTheme="minorHAnsi" w:cs="Arial"/>
                <w:szCs w:val="22"/>
                <w:lang w:val="en-US" w:eastAsia="el-GR"/>
              </w:rPr>
              <w:t>NAI</w:t>
            </w:r>
          </w:p>
        </w:tc>
        <w:tc>
          <w:tcPr>
            <w:tcW w:w="113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c>
          <w:tcPr>
            <w:tcW w:w="1705" w:type="dxa"/>
            <w:shd w:val="clear" w:color="auto" w:fill="auto"/>
          </w:tcPr>
          <w:p w:rsidR="006E7B0A" w:rsidRPr="006E7B0A" w:rsidRDefault="006E7B0A" w:rsidP="006E7B0A">
            <w:pPr>
              <w:keepNext/>
              <w:suppressAutoHyphens w:val="0"/>
              <w:autoSpaceDN w:val="0"/>
              <w:spacing w:after="0" w:line="276" w:lineRule="auto"/>
              <w:textAlignment w:val="baseline"/>
              <w:outlineLvl w:val="8"/>
              <w:rPr>
                <w:rFonts w:asciiTheme="minorHAnsi" w:eastAsia="Calibri" w:hAnsiTheme="minorHAnsi" w:cs="Arial"/>
                <w:bCs/>
                <w:lang w:val="el-GR" w:eastAsia="en-US"/>
              </w:rPr>
            </w:pPr>
          </w:p>
        </w:tc>
      </w:tr>
    </w:tbl>
    <w:p w:rsidR="006E7B0A" w:rsidRPr="006E7B0A" w:rsidRDefault="006E7B0A" w:rsidP="006E7B0A">
      <w:pPr>
        <w:suppressAutoHyphens w:val="0"/>
        <w:spacing w:after="0"/>
        <w:jc w:val="center"/>
        <w:rPr>
          <w:rFonts w:asciiTheme="minorHAnsi" w:hAnsiTheme="minorHAnsi" w:cs="Arial"/>
          <w:b/>
          <w:szCs w:val="22"/>
          <w:u w:val="single"/>
          <w:lang w:val="el-GR" w:eastAsia="el-GR"/>
        </w:rPr>
      </w:pPr>
    </w:p>
    <w:p w:rsidR="006E7B0A" w:rsidRPr="006E7B0A" w:rsidRDefault="006E7B0A" w:rsidP="006E7B0A">
      <w:pPr>
        <w:suppressAutoHyphens w:val="0"/>
        <w:spacing w:after="0"/>
        <w:jc w:val="left"/>
        <w:rPr>
          <w:rFonts w:asciiTheme="minorHAnsi" w:hAnsiTheme="minorHAnsi" w:cs="Arial"/>
          <w:b/>
          <w:szCs w:val="22"/>
          <w:u w:val="single"/>
          <w:lang w:val="el-GR" w:eastAsia="el-GR"/>
        </w:rPr>
      </w:pPr>
    </w:p>
    <w:p w:rsidR="006E7B0A" w:rsidRPr="006E7B0A" w:rsidRDefault="006E7B0A" w:rsidP="006E7B0A">
      <w:pPr>
        <w:suppressAutoHyphens w:val="0"/>
        <w:spacing w:after="0" w:line="276" w:lineRule="auto"/>
        <w:jc w:val="center"/>
        <w:rPr>
          <w:rFonts w:asciiTheme="minorHAnsi" w:hAnsiTheme="minorHAnsi" w:cs="Arial"/>
          <w:bCs/>
          <w:szCs w:val="22"/>
          <w:lang w:val="el-GR" w:eastAsia="el-GR"/>
        </w:rPr>
      </w:pPr>
      <w:r w:rsidRPr="006E7B0A">
        <w:rPr>
          <w:rFonts w:asciiTheme="minorHAnsi" w:hAnsiTheme="minorHAnsi" w:cs="Arial"/>
          <w:bCs/>
          <w:szCs w:val="22"/>
          <w:lang w:val="el-GR" w:eastAsia="el-GR"/>
        </w:rPr>
        <w:t>Οι απαντήσεις στο ανωτέρω φύλλο συμμόρφωσης  να είναι κατά προτίμηση αναλυτικές και επεξηγηματικές</w:t>
      </w:r>
    </w:p>
    <w:p w:rsidR="006E7B0A" w:rsidRPr="006E7B0A" w:rsidRDefault="006E7B0A" w:rsidP="006E7B0A">
      <w:pPr>
        <w:suppressAutoHyphens w:val="0"/>
        <w:spacing w:after="0" w:line="276" w:lineRule="auto"/>
        <w:jc w:val="center"/>
        <w:rPr>
          <w:rFonts w:asciiTheme="minorHAnsi" w:hAnsiTheme="minorHAnsi" w:cs="Arial"/>
          <w:sz w:val="24"/>
          <w:lang w:val="el-GR" w:eastAsia="el-GR"/>
        </w:rPr>
      </w:pPr>
    </w:p>
    <w:tbl>
      <w:tblPr>
        <w:tblW w:w="9380" w:type="dxa"/>
        <w:tblLayout w:type="fixed"/>
        <w:tblCellMar>
          <w:left w:w="10" w:type="dxa"/>
          <w:right w:w="10" w:type="dxa"/>
        </w:tblCellMar>
        <w:tblLook w:val="0000" w:firstRow="0" w:lastRow="0" w:firstColumn="0" w:lastColumn="0" w:noHBand="0" w:noVBand="0"/>
      </w:tblPr>
      <w:tblGrid>
        <w:gridCol w:w="4724"/>
        <w:gridCol w:w="4656"/>
      </w:tblGrid>
      <w:tr w:rsidR="006E7B0A" w:rsidRPr="00D07717" w:rsidTr="002E2270">
        <w:trPr>
          <w:trHeight w:hRule="exact" w:val="1375"/>
        </w:trPr>
        <w:tc>
          <w:tcPr>
            <w:tcW w:w="4724" w:type="dxa"/>
            <w:shd w:val="clear" w:color="auto" w:fill="FFFFFF"/>
          </w:tcPr>
          <w:p w:rsidR="006E7B0A" w:rsidRPr="001F4B4C" w:rsidRDefault="006E7B0A" w:rsidP="001F4B4C">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Ο ΣΥΝΤΑΞΑΣ</w:t>
            </w:r>
          </w:p>
          <w:p w:rsidR="001F4B4C" w:rsidRPr="001F4B4C" w:rsidRDefault="001F4B4C" w:rsidP="001F4B4C">
            <w:pPr>
              <w:widowControl w:val="0"/>
              <w:suppressAutoHyphens w:val="0"/>
              <w:spacing w:after="0" w:line="200" w:lineRule="exact"/>
              <w:ind w:left="340"/>
              <w:jc w:val="center"/>
              <w:rPr>
                <w:rFonts w:ascii="Arial" w:eastAsia="Arial" w:hAnsi="Arial" w:cs="Arial"/>
                <w:color w:val="000000"/>
                <w:sz w:val="20"/>
                <w:szCs w:val="20"/>
                <w:lang w:val="el-GR" w:eastAsia="el-GR" w:bidi="el-GR"/>
              </w:rPr>
            </w:pPr>
          </w:p>
          <w:p w:rsidR="001F4B4C" w:rsidRPr="006E7B0A" w:rsidRDefault="001F4B4C" w:rsidP="001F4B4C">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p>
        </w:tc>
        <w:tc>
          <w:tcPr>
            <w:tcW w:w="4656" w:type="dxa"/>
            <w:shd w:val="clear" w:color="auto" w:fill="FFFFFF"/>
          </w:tcPr>
          <w:p w:rsidR="006E7B0A" w:rsidRPr="001F4B4C" w:rsidRDefault="006E7B0A" w:rsidP="001F4B4C">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sidRPr="001F4B4C">
              <w:rPr>
                <w:rFonts w:ascii="Arial" w:eastAsia="Arial" w:hAnsi="Arial" w:cs="Arial"/>
                <w:color w:val="000000"/>
                <w:sz w:val="20"/>
                <w:szCs w:val="20"/>
                <w:lang w:val="el-GR" w:eastAsia="el-GR" w:bidi="el-GR"/>
              </w:rPr>
              <w:t xml:space="preserve">ΘΕΩΡΗΘΗΚΕ </w:t>
            </w:r>
            <w:r w:rsidR="00E5681D" w:rsidRPr="00810694">
              <w:rPr>
                <w:rFonts w:ascii="Arial" w:eastAsia="Arial" w:hAnsi="Arial" w:cs="Arial"/>
                <w:color w:val="000000"/>
                <w:sz w:val="20"/>
                <w:szCs w:val="20"/>
                <w:lang w:val="el-GR" w:eastAsia="el-GR" w:bidi="el-GR"/>
              </w:rPr>
              <w:t>4</w:t>
            </w:r>
            <w:r w:rsidR="00956F00" w:rsidRPr="001F4B4C">
              <w:rPr>
                <w:rFonts w:ascii="Arial" w:eastAsia="Arial" w:hAnsi="Arial" w:cs="Arial"/>
                <w:color w:val="000000"/>
                <w:sz w:val="20"/>
                <w:szCs w:val="20"/>
                <w:lang w:val="el-GR" w:eastAsia="el-GR" w:bidi="el-GR"/>
              </w:rPr>
              <w:t>-</w:t>
            </w:r>
            <w:r w:rsidR="002E2270">
              <w:rPr>
                <w:rFonts w:ascii="Arial" w:eastAsia="Arial" w:hAnsi="Arial" w:cs="Arial"/>
                <w:color w:val="000000"/>
                <w:sz w:val="20"/>
                <w:szCs w:val="20"/>
                <w:lang w:val="el-GR" w:eastAsia="el-GR" w:bidi="el-GR"/>
              </w:rPr>
              <w:t>3-2019</w:t>
            </w:r>
          </w:p>
          <w:p w:rsidR="006E7B0A" w:rsidRPr="006E7B0A" w:rsidRDefault="006E7B0A" w:rsidP="001F4B4C">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F4B4C">
              <w:rPr>
                <w:rFonts w:ascii="Arial" w:eastAsia="Arial" w:hAnsi="Arial" w:cs="Arial"/>
                <w:color w:val="000000"/>
                <w:sz w:val="20"/>
                <w:szCs w:val="20"/>
                <w:lang w:val="el-GR" w:eastAsia="el-GR" w:bidi="el-GR"/>
              </w:rPr>
              <w:t>Ο Δ/ΝΤΗΣ ΠΕΡΙΒΑΛΛΟΝΤΟΣ ΚΑΙ ΠΟΙΟΤΗΤΑΣ ΖΩΗΣ</w:t>
            </w:r>
          </w:p>
        </w:tc>
      </w:tr>
      <w:tr w:rsidR="002E2270" w:rsidRPr="006E7B0A" w:rsidTr="002E2270">
        <w:trPr>
          <w:trHeight w:hRule="exact" w:val="577"/>
        </w:trPr>
        <w:tc>
          <w:tcPr>
            <w:tcW w:w="4724" w:type="dxa"/>
            <w:shd w:val="clear" w:color="auto" w:fill="FFFFFF"/>
            <w:vAlign w:val="bottom"/>
          </w:tcPr>
          <w:p w:rsidR="002E2270" w:rsidRPr="006E7B0A" w:rsidRDefault="002E2270" w:rsidP="000F7AF8">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Pr>
                <w:rFonts w:ascii="Arial" w:eastAsia="Arial" w:hAnsi="Arial" w:cs="Arial"/>
                <w:color w:val="000000"/>
                <w:sz w:val="20"/>
                <w:szCs w:val="20"/>
                <w:lang w:val="el-GR" w:eastAsia="el-GR" w:bidi="el-GR"/>
              </w:rPr>
              <w:t xml:space="preserve">ΖΟΡΜΠΑΣ  ΠΑΝΑΓΙΩΤΗΣ </w:t>
            </w:r>
          </w:p>
        </w:tc>
        <w:tc>
          <w:tcPr>
            <w:tcW w:w="4656" w:type="dxa"/>
            <w:shd w:val="clear" w:color="auto" w:fill="FFFFFF"/>
            <w:vAlign w:val="bottom"/>
          </w:tcPr>
          <w:p w:rsidR="002E2270" w:rsidRPr="006E7B0A" w:rsidRDefault="002E2270" w:rsidP="00164EF6">
            <w:pPr>
              <w:widowControl w:val="0"/>
              <w:suppressAutoHyphens w:val="0"/>
              <w:spacing w:after="0" w:line="200" w:lineRule="exact"/>
              <w:ind w:left="340"/>
              <w:jc w:val="center"/>
              <w:rPr>
                <w:rFonts w:asciiTheme="minorHAnsi" w:eastAsia="Arial" w:hAnsiTheme="minorHAnsi" w:cs="Arial"/>
                <w:color w:val="000000"/>
                <w:sz w:val="20"/>
                <w:szCs w:val="20"/>
                <w:lang w:val="el-GR" w:eastAsia="el-GR" w:bidi="el-GR"/>
              </w:rPr>
            </w:pPr>
            <w:r w:rsidRPr="00164EF6">
              <w:rPr>
                <w:rFonts w:ascii="Arial" w:eastAsia="Arial" w:hAnsi="Arial" w:cs="Arial"/>
                <w:color w:val="000000"/>
                <w:sz w:val="20"/>
                <w:szCs w:val="20"/>
                <w:lang w:val="el-GR" w:eastAsia="el-GR" w:bidi="el-GR"/>
              </w:rPr>
              <w:t>ΠΟΛΥΔΩΡΟΣ ΝΙΚΗΤΑΣ</w:t>
            </w:r>
          </w:p>
        </w:tc>
      </w:tr>
      <w:tr w:rsidR="002E2270" w:rsidRPr="006E7B0A" w:rsidTr="002E2270">
        <w:trPr>
          <w:trHeight w:hRule="exact" w:val="229"/>
        </w:trPr>
        <w:tc>
          <w:tcPr>
            <w:tcW w:w="4724" w:type="dxa"/>
            <w:shd w:val="clear" w:color="auto" w:fill="FFFFFF"/>
            <w:vAlign w:val="bottom"/>
          </w:tcPr>
          <w:p w:rsidR="002E2270" w:rsidRPr="006E7B0A" w:rsidRDefault="002E2270" w:rsidP="000F7AF8">
            <w:pPr>
              <w:widowControl w:val="0"/>
              <w:suppressAutoHyphens w:val="0"/>
              <w:spacing w:after="0" w:line="200" w:lineRule="exact"/>
              <w:ind w:left="340"/>
              <w:jc w:val="center"/>
              <w:rPr>
                <w:rFonts w:ascii="Arial" w:eastAsia="Arial" w:hAnsi="Arial" w:cs="Arial"/>
                <w:color w:val="000000"/>
                <w:sz w:val="20"/>
                <w:szCs w:val="20"/>
                <w:lang w:val="el-GR" w:eastAsia="el-GR" w:bidi="el-GR"/>
              </w:rPr>
            </w:pPr>
            <w:r>
              <w:rPr>
                <w:rFonts w:ascii="Arial" w:eastAsia="Arial" w:hAnsi="Arial" w:cs="Arial"/>
                <w:color w:val="000000"/>
                <w:sz w:val="20"/>
                <w:szCs w:val="20"/>
                <w:lang w:val="el-GR" w:eastAsia="el-GR" w:bidi="el-GR"/>
              </w:rPr>
              <w:t xml:space="preserve">ΜΗΧ/ΓΟΣ </w:t>
            </w:r>
            <w:r w:rsidRPr="006E7B0A">
              <w:rPr>
                <w:rFonts w:ascii="Arial" w:eastAsia="Arial" w:hAnsi="Arial" w:cs="Arial"/>
                <w:color w:val="000000"/>
                <w:sz w:val="20"/>
                <w:szCs w:val="20"/>
                <w:lang w:val="el-GR" w:eastAsia="el-GR" w:bidi="el-GR"/>
              </w:rPr>
              <w:t xml:space="preserve"> ΜΗΧΑΝΙΚΟΣ Τ.Ε.</w:t>
            </w:r>
          </w:p>
        </w:tc>
        <w:tc>
          <w:tcPr>
            <w:tcW w:w="4656" w:type="dxa"/>
            <w:shd w:val="clear" w:color="auto" w:fill="FFFFFF"/>
            <w:vAlign w:val="bottom"/>
          </w:tcPr>
          <w:p w:rsidR="002E2270" w:rsidRPr="006E7B0A" w:rsidRDefault="002E2270" w:rsidP="006E7B0A">
            <w:pPr>
              <w:widowControl w:val="0"/>
              <w:suppressAutoHyphens w:val="0"/>
              <w:spacing w:after="0" w:line="200" w:lineRule="exact"/>
              <w:jc w:val="center"/>
              <w:rPr>
                <w:rFonts w:ascii="Arial" w:eastAsia="Arial" w:hAnsi="Arial" w:cs="Arial"/>
                <w:color w:val="000000"/>
                <w:sz w:val="20"/>
                <w:szCs w:val="20"/>
                <w:lang w:val="el-GR" w:eastAsia="el-GR" w:bidi="el-GR"/>
              </w:rPr>
            </w:pPr>
            <w:r w:rsidRPr="006E7B0A">
              <w:rPr>
                <w:rFonts w:ascii="Arial" w:eastAsia="Arial" w:hAnsi="Arial" w:cs="Arial"/>
                <w:color w:val="000000"/>
                <w:sz w:val="20"/>
                <w:szCs w:val="20"/>
                <w:lang w:val="el-GR" w:eastAsia="el-GR" w:bidi="el-GR"/>
              </w:rPr>
              <w:t>ΗΛΕΚΤΡΟΛΟΓΟΣ ΜΗΧΑΝΙΚΟΣ Τ.Ε</w:t>
            </w:r>
          </w:p>
        </w:tc>
      </w:tr>
    </w:tbl>
    <w:p w:rsidR="006E7B0A" w:rsidRPr="006E7B0A" w:rsidRDefault="006E7B0A" w:rsidP="006E7B0A">
      <w:pPr>
        <w:suppressAutoHyphens w:val="0"/>
        <w:spacing w:after="0" w:line="276" w:lineRule="auto"/>
        <w:jc w:val="center"/>
        <w:rPr>
          <w:rFonts w:ascii="Arial" w:hAnsi="Arial" w:cs="Arial"/>
          <w:sz w:val="24"/>
          <w:lang w:val="el-GR" w:eastAsia="el-GR"/>
        </w:rPr>
      </w:pPr>
    </w:p>
    <w:p w:rsidR="006E7B0A" w:rsidRPr="006E7B0A" w:rsidRDefault="006E7B0A" w:rsidP="006E7B0A">
      <w:pPr>
        <w:suppressAutoHyphens w:val="0"/>
        <w:spacing w:after="0"/>
        <w:rPr>
          <w:rFonts w:ascii="Arial" w:hAnsi="Arial" w:cs="Arial"/>
          <w:sz w:val="20"/>
          <w:lang w:val="el-GR" w:eastAsia="en-US"/>
        </w:rPr>
      </w:pPr>
    </w:p>
    <w:p w:rsidR="00BA2591" w:rsidRPr="006F3906" w:rsidRDefault="00BA2591" w:rsidP="00BA2591">
      <w:pPr>
        <w:pStyle w:val="a4"/>
        <w:rPr>
          <w:szCs w:val="22"/>
        </w:rPr>
      </w:pPr>
    </w:p>
    <w:sectPr w:rsidR="00BA2591" w:rsidRPr="006F3906" w:rsidSect="007F415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4A6" w:rsidRDefault="00F444A6" w:rsidP="00EF0717">
      <w:pPr>
        <w:spacing w:after="0"/>
      </w:pPr>
      <w:r>
        <w:separator/>
      </w:r>
    </w:p>
  </w:endnote>
  <w:endnote w:type="continuationSeparator" w:id="0">
    <w:p w:rsidR="00F444A6" w:rsidRDefault="00F444A6" w:rsidP="00EF07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altName w:val="Arial Unicode MS"/>
    <w:panose1 w:val="02020603050405020304"/>
    <w:charset w:val="DE"/>
    <w:family w:val="roman"/>
    <w:notTrueType/>
    <w:pitch w:val="variable"/>
    <w:sig w:usb0="01000000" w:usb1="00000000" w:usb2="00000000" w:usb3="00000000" w:csb0="0001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ath B">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524352"/>
      <w:docPartObj>
        <w:docPartGallery w:val="Page Numbers (Bottom of Page)"/>
        <w:docPartUnique/>
      </w:docPartObj>
    </w:sdtPr>
    <w:sdtEndPr/>
    <w:sdtContent>
      <w:sdt>
        <w:sdtPr>
          <w:id w:val="-1769616900"/>
          <w:docPartObj>
            <w:docPartGallery w:val="Page Numbers (Top of Page)"/>
            <w:docPartUnique/>
          </w:docPartObj>
        </w:sdtPr>
        <w:sdtEndPr/>
        <w:sdtContent>
          <w:p w:rsidR="00AB54F0" w:rsidRDefault="00AB54F0">
            <w:pPr>
              <w:pStyle w:val="a6"/>
              <w:jc w:val="right"/>
            </w:pPr>
            <w:r>
              <w:rPr>
                <w:lang w:val="el-GR"/>
              </w:rPr>
              <w:t xml:space="preserve">Σελίδα </w:t>
            </w:r>
            <w:r>
              <w:rPr>
                <w:b/>
                <w:bCs/>
                <w:sz w:val="24"/>
              </w:rPr>
              <w:fldChar w:fldCharType="begin"/>
            </w:r>
            <w:r>
              <w:rPr>
                <w:b/>
                <w:bCs/>
              </w:rPr>
              <w:instrText>PAGE</w:instrText>
            </w:r>
            <w:r>
              <w:rPr>
                <w:b/>
                <w:bCs/>
                <w:sz w:val="24"/>
              </w:rPr>
              <w:fldChar w:fldCharType="separate"/>
            </w:r>
            <w:r w:rsidR="004A258C">
              <w:rPr>
                <w:b/>
                <w:bCs/>
                <w:noProof/>
              </w:rPr>
              <w:t>1</w:t>
            </w:r>
            <w:r>
              <w:rPr>
                <w:b/>
                <w:bCs/>
                <w:sz w:val="24"/>
              </w:rPr>
              <w:fldChar w:fldCharType="end"/>
            </w:r>
            <w:r>
              <w:rPr>
                <w:lang w:val="el-GR"/>
              </w:rPr>
              <w:t xml:space="preserve"> από </w:t>
            </w:r>
            <w:r>
              <w:rPr>
                <w:b/>
                <w:bCs/>
                <w:sz w:val="24"/>
              </w:rPr>
              <w:fldChar w:fldCharType="begin"/>
            </w:r>
            <w:r>
              <w:rPr>
                <w:b/>
                <w:bCs/>
              </w:rPr>
              <w:instrText>NUMPAGES</w:instrText>
            </w:r>
            <w:r>
              <w:rPr>
                <w:b/>
                <w:bCs/>
                <w:sz w:val="24"/>
              </w:rPr>
              <w:fldChar w:fldCharType="separate"/>
            </w:r>
            <w:r w:rsidR="004A258C">
              <w:rPr>
                <w:b/>
                <w:bCs/>
                <w:noProof/>
              </w:rPr>
              <w:t>29</w:t>
            </w:r>
            <w:r>
              <w:rPr>
                <w:b/>
                <w:bCs/>
                <w:sz w:val="24"/>
              </w:rPr>
              <w:fldChar w:fldCharType="end"/>
            </w:r>
          </w:p>
        </w:sdtContent>
      </w:sdt>
    </w:sdtContent>
  </w:sdt>
  <w:p w:rsidR="00AB54F0" w:rsidRDefault="00AB54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4A6" w:rsidRDefault="00F444A6" w:rsidP="00EF0717">
      <w:pPr>
        <w:spacing w:after="0"/>
      </w:pPr>
      <w:r>
        <w:separator/>
      </w:r>
    </w:p>
  </w:footnote>
  <w:footnote w:type="continuationSeparator" w:id="0">
    <w:p w:rsidR="00F444A6" w:rsidRDefault="00F444A6" w:rsidP="00EF071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
    <w:nsid w:val="082C232F"/>
    <w:multiLevelType w:val="hybridMultilevel"/>
    <w:tmpl w:val="EDA6AE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72ACA"/>
    <w:multiLevelType w:val="hybridMultilevel"/>
    <w:tmpl w:val="F7EA50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E4A6504"/>
    <w:multiLevelType w:val="hybridMultilevel"/>
    <w:tmpl w:val="39A02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772220"/>
    <w:multiLevelType w:val="hybridMultilevel"/>
    <w:tmpl w:val="A56A7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FE32B2E"/>
    <w:multiLevelType w:val="hybridMultilevel"/>
    <w:tmpl w:val="61FC9ED6"/>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85B01C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E0C5EED"/>
    <w:multiLevelType w:val="hybridMultilevel"/>
    <w:tmpl w:val="F3A6BDAC"/>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FE42012"/>
    <w:multiLevelType w:val="hybridMultilevel"/>
    <w:tmpl w:val="FDDC98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0F75C86"/>
    <w:multiLevelType w:val="hybridMultilevel"/>
    <w:tmpl w:val="9BAC8584"/>
    <w:lvl w:ilvl="0" w:tplc="40A69004">
      <w:start w:val="2"/>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15A92"/>
    <w:multiLevelType w:val="hybridMultilevel"/>
    <w:tmpl w:val="C5F84ED8"/>
    <w:lvl w:ilvl="0" w:tplc="209A261C">
      <w:start w:val="1"/>
      <w:numFmt w:val="bullet"/>
      <w:lvlText w:val="-"/>
      <w:lvlJc w:val="left"/>
      <w:pPr>
        <w:tabs>
          <w:tab w:val="num" w:pos="360"/>
        </w:tabs>
        <w:ind w:left="360" w:hanging="360"/>
      </w:pPr>
      <w:rPr>
        <w:rFonts w:ascii="Tahoma" w:hAnsi="Tahoma" w:cs="Times New Roman"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1">
    <w:nsid w:val="329D7DC8"/>
    <w:multiLevelType w:val="hybridMultilevel"/>
    <w:tmpl w:val="7D92A8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1C01B13"/>
    <w:multiLevelType w:val="hybridMultilevel"/>
    <w:tmpl w:val="D346CEA2"/>
    <w:lvl w:ilvl="0" w:tplc="40A69004">
      <w:start w:val="2"/>
      <w:numFmt w:val="bullet"/>
      <w:lvlText w:val="-"/>
      <w:lvlJc w:val="left"/>
      <w:pPr>
        <w:tabs>
          <w:tab w:val="num" w:pos="1080"/>
        </w:tabs>
        <w:ind w:left="1080" w:hanging="720"/>
      </w:pPr>
      <w:rPr>
        <w:rFonts w:ascii="Times New Roman" w:eastAsia="Times New Roman" w:hAnsi="Times New Roman" w:cs="Times New Roman" w:hint="default"/>
      </w:rPr>
    </w:lvl>
    <w:lvl w:ilvl="1" w:tplc="40A6900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5311C91"/>
    <w:multiLevelType w:val="multilevel"/>
    <w:tmpl w:val="2180A016"/>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24142B2"/>
    <w:multiLevelType w:val="hybridMultilevel"/>
    <w:tmpl w:val="B9440E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9277F52"/>
    <w:multiLevelType w:val="hybridMultilevel"/>
    <w:tmpl w:val="808608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CAE52FC"/>
    <w:multiLevelType w:val="hybridMultilevel"/>
    <w:tmpl w:val="A760AD2A"/>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D0B3B01"/>
    <w:multiLevelType w:val="hybridMultilevel"/>
    <w:tmpl w:val="BAA863D0"/>
    <w:lvl w:ilvl="0" w:tplc="40A69004">
      <w:start w:val="2"/>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04173AF"/>
    <w:multiLevelType w:val="hybridMultilevel"/>
    <w:tmpl w:val="8368C2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BB54042"/>
    <w:multiLevelType w:val="hybridMultilevel"/>
    <w:tmpl w:val="BE78A82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0">
    <w:nsid w:val="6CD75266"/>
    <w:multiLevelType w:val="hybridMultilevel"/>
    <w:tmpl w:val="BA9218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116266C"/>
    <w:multiLevelType w:val="hybridMultilevel"/>
    <w:tmpl w:val="57A490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2777E56"/>
    <w:multiLevelType w:val="hybridMultilevel"/>
    <w:tmpl w:val="D226A2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85B1F42"/>
    <w:multiLevelType w:val="hybridMultilevel"/>
    <w:tmpl w:val="BE323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3"/>
  </w:num>
  <w:num w:numId="4">
    <w:abstractNumId w:val="12"/>
  </w:num>
  <w:num w:numId="5">
    <w:abstractNumId w:val="17"/>
  </w:num>
  <w:num w:numId="6">
    <w:abstractNumId w:val="9"/>
  </w:num>
  <w:num w:numId="7">
    <w:abstractNumId w:val="2"/>
  </w:num>
  <w:num w:numId="8">
    <w:abstractNumId w:val="10"/>
  </w:num>
  <w:num w:numId="9">
    <w:abstractNumId w:val="6"/>
  </w:num>
  <w:num w:numId="10">
    <w:abstractNumId w:val="23"/>
  </w:num>
  <w:num w:numId="11">
    <w:abstractNumId w:val="1"/>
  </w:num>
  <w:num w:numId="12">
    <w:abstractNumId w:val="20"/>
  </w:num>
  <w:num w:numId="13">
    <w:abstractNumId w:val="14"/>
  </w:num>
  <w:num w:numId="14">
    <w:abstractNumId w:val="18"/>
  </w:num>
  <w:num w:numId="15">
    <w:abstractNumId w:val="22"/>
  </w:num>
  <w:num w:numId="16">
    <w:abstractNumId w:val="4"/>
  </w:num>
  <w:num w:numId="17">
    <w:abstractNumId w:val="3"/>
  </w:num>
  <w:num w:numId="18">
    <w:abstractNumId w:val="15"/>
  </w:num>
  <w:num w:numId="19">
    <w:abstractNumId w:val="19"/>
  </w:num>
  <w:num w:numId="20">
    <w:abstractNumId w:val="21"/>
  </w:num>
  <w:num w:numId="21">
    <w:abstractNumId w:val="11"/>
  </w:num>
  <w:num w:numId="22">
    <w:abstractNumId w:val="7"/>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2B5"/>
    <w:rsid w:val="000744B8"/>
    <w:rsid w:val="000941A9"/>
    <w:rsid w:val="000D0D11"/>
    <w:rsid w:val="000F7AF8"/>
    <w:rsid w:val="00130E27"/>
    <w:rsid w:val="00135118"/>
    <w:rsid w:val="00164EF6"/>
    <w:rsid w:val="001A3B1A"/>
    <w:rsid w:val="001C12E7"/>
    <w:rsid w:val="001F4B4C"/>
    <w:rsid w:val="002454B6"/>
    <w:rsid w:val="00247D12"/>
    <w:rsid w:val="002A659C"/>
    <w:rsid w:val="002E2270"/>
    <w:rsid w:val="00314289"/>
    <w:rsid w:val="003B444E"/>
    <w:rsid w:val="003F0759"/>
    <w:rsid w:val="00431D4A"/>
    <w:rsid w:val="004A258C"/>
    <w:rsid w:val="004A3C91"/>
    <w:rsid w:val="004F6E6F"/>
    <w:rsid w:val="0052659E"/>
    <w:rsid w:val="00580942"/>
    <w:rsid w:val="006502B5"/>
    <w:rsid w:val="006758B7"/>
    <w:rsid w:val="006758F0"/>
    <w:rsid w:val="006E1E53"/>
    <w:rsid w:val="006E7B0A"/>
    <w:rsid w:val="0070304C"/>
    <w:rsid w:val="007B1CEC"/>
    <w:rsid w:val="007F4158"/>
    <w:rsid w:val="00810694"/>
    <w:rsid w:val="008A43C4"/>
    <w:rsid w:val="00924A51"/>
    <w:rsid w:val="00932451"/>
    <w:rsid w:val="00947A73"/>
    <w:rsid w:val="00956F00"/>
    <w:rsid w:val="009B18E2"/>
    <w:rsid w:val="009C7FD1"/>
    <w:rsid w:val="00A36C48"/>
    <w:rsid w:val="00A71B8F"/>
    <w:rsid w:val="00A85AAB"/>
    <w:rsid w:val="00A97DC0"/>
    <w:rsid w:val="00AB54F0"/>
    <w:rsid w:val="00AC772D"/>
    <w:rsid w:val="00B4692E"/>
    <w:rsid w:val="00B51655"/>
    <w:rsid w:val="00BA2591"/>
    <w:rsid w:val="00BA4C31"/>
    <w:rsid w:val="00BC73D3"/>
    <w:rsid w:val="00C22D29"/>
    <w:rsid w:val="00C27A86"/>
    <w:rsid w:val="00C80732"/>
    <w:rsid w:val="00C87E8B"/>
    <w:rsid w:val="00C964CB"/>
    <w:rsid w:val="00D07717"/>
    <w:rsid w:val="00D17711"/>
    <w:rsid w:val="00D20534"/>
    <w:rsid w:val="00D37D79"/>
    <w:rsid w:val="00D93CBF"/>
    <w:rsid w:val="00DD4AF9"/>
    <w:rsid w:val="00DF116A"/>
    <w:rsid w:val="00E37B59"/>
    <w:rsid w:val="00E5681D"/>
    <w:rsid w:val="00EA0AE6"/>
    <w:rsid w:val="00EA7B0E"/>
    <w:rsid w:val="00EB6159"/>
    <w:rsid w:val="00EF0717"/>
    <w:rsid w:val="00F026B5"/>
    <w:rsid w:val="00F42237"/>
    <w:rsid w:val="00F444A6"/>
    <w:rsid w:val="00F945BF"/>
    <w:rsid w:val="00FC15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0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BC7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qFormat/>
    <w:rsid w:val="006E7B0A"/>
    <w:pPr>
      <w:keepNext/>
      <w:tabs>
        <w:tab w:val="num" w:pos="576"/>
      </w:tabs>
      <w:suppressAutoHyphens w:val="0"/>
      <w:spacing w:after="0"/>
      <w:ind w:left="576" w:hanging="576"/>
      <w:jc w:val="center"/>
      <w:outlineLvl w:val="1"/>
    </w:pPr>
    <w:rPr>
      <w:rFonts w:ascii="Arial" w:hAnsi="Arial" w:cs="Times New Roman"/>
      <w:b/>
      <w:bCs/>
      <w:lang w:val="el-GR" w:eastAsia="en-US"/>
    </w:rPr>
  </w:style>
  <w:style w:type="paragraph" w:styleId="3">
    <w:name w:val="heading 3"/>
    <w:basedOn w:val="a"/>
    <w:next w:val="a"/>
    <w:link w:val="3Char"/>
    <w:uiPriority w:val="99"/>
    <w:qFormat/>
    <w:rsid w:val="006E7B0A"/>
    <w:pPr>
      <w:keepNext/>
      <w:tabs>
        <w:tab w:val="num" w:pos="720"/>
      </w:tabs>
      <w:suppressAutoHyphens w:val="0"/>
      <w:spacing w:before="240" w:after="60"/>
      <w:ind w:left="720" w:hanging="720"/>
      <w:jc w:val="left"/>
      <w:outlineLvl w:val="2"/>
    </w:pPr>
    <w:rPr>
      <w:rFonts w:ascii="Arial" w:hAnsi="Arial" w:cs="Arial"/>
      <w:b/>
      <w:bCs/>
      <w:sz w:val="26"/>
      <w:szCs w:val="26"/>
      <w:lang w:eastAsia="en-US"/>
    </w:rPr>
  </w:style>
  <w:style w:type="paragraph" w:styleId="4">
    <w:name w:val="heading 4"/>
    <w:basedOn w:val="a"/>
    <w:next w:val="a"/>
    <w:link w:val="4Char"/>
    <w:qFormat/>
    <w:rsid w:val="006E7B0A"/>
    <w:pPr>
      <w:keepNext/>
      <w:tabs>
        <w:tab w:val="num" w:pos="864"/>
      </w:tabs>
      <w:suppressAutoHyphens w:val="0"/>
      <w:spacing w:before="240" w:after="60"/>
      <w:ind w:left="864" w:hanging="864"/>
      <w:jc w:val="left"/>
      <w:outlineLvl w:val="3"/>
    </w:pPr>
    <w:rPr>
      <w:rFonts w:ascii="Times New Roman" w:hAnsi="Times New Roman" w:cs="Times New Roman"/>
      <w:b/>
      <w:bCs/>
      <w:sz w:val="28"/>
      <w:szCs w:val="28"/>
      <w:lang w:eastAsia="en-US"/>
    </w:rPr>
  </w:style>
  <w:style w:type="paragraph" w:styleId="5">
    <w:name w:val="heading 5"/>
    <w:basedOn w:val="a"/>
    <w:next w:val="a"/>
    <w:link w:val="5Char"/>
    <w:qFormat/>
    <w:rsid w:val="006E7B0A"/>
    <w:pPr>
      <w:tabs>
        <w:tab w:val="num" w:pos="1008"/>
      </w:tabs>
      <w:suppressAutoHyphens w:val="0"/>
      <w:spacing w:before="240" w:after="60"/>
      <w:ind w:left="1008" w:hanging="1008"/>
      <w:jc w:val="left"/>
      <w:outlineLvl w:val="4"/>
    </w:pPr>
    <w:rPr>
      <w:rFonts w:ascii="Arial" w:hAnsi="Arial" w:cs="Times New Roman"/>
      <w:b/>
      <w:bCs/>
      <w:i/>
      <w:iCs/>
      <w:sz w:val="26"/>
      <w:szCs w:val="26"/>
      <w:lang w:eastAsia="en-US"/>
    </w:rPr>
  </w:style>
  <w:style w:type="paragraph" w:styleId="6">
    <w:name w:val="heading 6"/>
    <w:basedOn w:val="a"/>
    <w:next w:val="a"/>
    <w:link w:val="6Char"/>
    <w:qFormat/>
    <w:rsid w:val="006E7B0A"/>
    <w:pPr>
      <w:tabs>
        <w:tab w:val="num" w:pos="1152"/>
      </w:tabs>
      <w:suppressAutoHyphens w:val="0"/>
      <w:spacing w:before="240" w:after="60"/>
      <w:ind w:left="1152" w:hanging="1152"/>
      <w:jc w:val="left"/>
      <w:outlineLvl w:val="5"/>
    </w:pPr>
    <w:rPr>
      <w:rFonts w:ascii="Times New Roman" w:hAnsi="Times New Roman" w:cs="Times New Roman"/>
      <w:b/>
      <w:bCs/>
      <w:szCs w:val="22"/>
      <w:lang w:eastAsia="en-US"/>
    </w:rPr>
  </w:style>
  <w:style w:type="paragraph" w:styleId="7">
    <w:name w:val="heading 7"/>
    <w:basedOn w:val="a"/>
    <w:next w:val="a"/>
    <w:link w:val="7Char"/>
    <w:qFormat/>
    <w:rsid w:val="006E7B0A"/>
    <w:pPr>
      <w:tabs>
        <w:tab w:val="num" w:pos="1296"/>
      </w:tabs>
      <w:suppressAutoHyphens w:val="0"/>
      <w:spacing w:before="240" w:after="60"/>
      <w:ind w:left="1296" w:hanging="1296"/>
      <w:jc w:val="left"/>
      <w:outlineLvl w:val="6"/>
    </w:pPr>
    <w:rPr>
      <w:rFonts w:ascii="Times New Roman" w:hAnsi="Times New Roman" w:cs="Times New Roman"/>
      <w:sz w:val="24"/>
      <w:lang w:eastAsia="en-US"/>
    </w:rPr>
  </w:style>
  <w:style w:type="paragraph" w:styleId="8">
    <w:name w:val="heading 8"/>
    <w:basedOn w:val="a"/>
    <w:next w:val="a"/>
    <w:link w:val="8Char"/>
    <w:qFormat/>
    <w:rsid w:val="006E7B0A"/>
    <w:pPr>
      <w:tabs>
        <w:tab w:val="num" w:pos="1440"/>
      </w:tabs>
      <w:suppressAutoHyphens w:val="0"/>
      <w:spacing w:before="240" w:after="60"/>
      <w:ind w:left="1440" w:hanging="1440"/>
      <w:jc w:val="left"/>
      <w:outlineLvl w:val="7"/>
    </w:pPr>
    <w:rPr>
      <w:rFonts w:ascii="Times New Roman" w:hAnsi="Times New Roman" w:cs="Times New Roman"/>
      <w:i/>
      <w:iCs/>
      <w:sz w:val="24"/>
      <w:lang w:eastAsia="en-US"/>
    </w:rPr>
  </w:style>
  <w:style w:type="paragraph" w:styleId="9">
    <w:name w:val="heading 9"/>
    <w:basedOn w:val="a"/>
    <w:next w:val="a"/>
    <w:link w:val="9Char"/>
    <w:qFormat/>
    <w:rsid w:val="006E7B0A"/>
    <w:pPr>
      <w:tabs>
        <w:tab w:val="num" w:pos="1584"/>
      </w:tabs>
      <w:suppressAutoHyphens w:val="0"/>
      <w:spacing w:before="240" w:after="60"/>
      <w:ind w:left="1584" w:hanging="1584"/>
      <w:jc w:val="left"/>
      <w:outlineLvl w:val="8"/>
    </w:pPr>
    <w:rPr>
      <w:rFonts w:ascii="Arial" w:hAnsi="Arial" w:cs="Arial"/>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2">
    <w:name w:val="Footnote Reference2"/>
    <w:rsid w:val="00BA2591"/>
    <w:rPr>
      <w:vertAlign w:val="superscript"/>
    </w:rPr>
  </w:style>
  <w:style w:type="character" w:styleId="a3">
    <w:name w:val="Strong"/>
    <w:qFormat/>
    <w:rsid w:val="00BA2591"/>
    <w:rPr>
      <w:b/>
      <w:bCs/>
    </w:rPr>
  </w:style>
  <w:style w:type="paragraph" w:styleId="a4">
    <w:name w:val="Body Text"/>
    <w:basedOn w:val="a"/>
    <w:link w:val="Char"/>
    <w:uiPriority w:val="1"/>
    <w:qFormat/>
    <w:rsid w:val="00BA2591"/>
    <w:pPr>
      <w:spacing w:after="240"/>
    </w:pPr>
  </w:style>
  <w:style w:type="character" w:customStyle="1" w:styleId="Char">
    <w:name w:val="Σώμα κειμένου Char"/>
    <w:basedOn w:val="a0"/>
    <w:link w:val="a4"/>
    <w:uiPriority w:val="1"/>
    <w:rsid w:val="00BA2591"/>
    <w:rPr>
      <w:rFonts w:ascii="Calibri" w:eastAsia="Times New Roman" w:hAnsi="Calibri" w:cs="Calibri"/>
      <w:szCs w:val="24"/>
      <w:lang w:val="en-GB" w:eastAsia="zh-CN"/>
    </w:rPr>
  </w:style>
  <w:style w:type="paragraph" w:customStyle="1" w:styleId="normalwithoutspacing">
    <w:name w:val="normal_without_spacing"/>
    <w:basedOn w:val="a"/>
    <w:rsid w:val="00BA2591"/>
    <w:pPr>
      <w:spacing w:after="60"/>
    </w:pPr>
    <w:rPr>
      <w:lang w:val="el-GR"/>
    </w:rPr>
  </w:style>
  <w:style w:type="paragraph" w:customStyle="1" w:styleId="TableParagraph">
    <w:name w:val="Table Paragraph"/>
    <w:basedOn w:val="a"/>
    <w:uiPriority w:val="1"/>
    <w:qFormat/>
    <w:rsid w:val="00BA2591"/>
    <w:pPr>
      <w:widowControl w:val="0"/>
      <w:suppressAutoHyphens w:val="0"/>
      <w:autoSpaceDE w:val="0"/>
      <w:autoSpaceDN w:val="0"/>
      <w:spacing w:after="0"/>
      <w:jc w:val="left"/>
    </w:pPr>
    <w:rPr>
      <w:rFonts w:ascii="Arial" w:eastAsia="Arial" w:hAnsi="Arial" w:cs="Arial"/>
      <w:szCs w:val="22"/>
      <w:lang w:val="en-US" w:eastAsia="en-US"/>
    </w:rPr>
  </w:style>
  <w:style w:type="paragraph" w:styleId="a5">
    <w:name w:val="header"/>
    <w:basedOn w:val="a"/>
    <w:link w:val="Char0"/>
    <w:uiPriority w:val="99"/>
    <w:unhideWhenUsed/>
    <w:rsid w:val="00EF0717"/>
    <w:pPr>
      <w:tabs>
        <w:tab w:val="center" w:pos="4153"/>
        <w:tab w:val="right" w:pos="8306"/>
      </w:tabs>
      <w:spacing w:after="0"/>
    </w:pPr>
  </w:style>
  <w:style w:type="character" w:customStyle="1" w:styleId="Char0">
    <w:name w:val="Κεφαλίδα Char"/>
    <w:basedOn w:val="a0"/>
    <w:link w:val="a5"/>
    <w:uiPriority w:val="99"/>
    <w:rsid w:val="00EF0717"/>
    <w:rPr>
      <w:rFonts w:ascii="Calibri" w:eastAsia="Times New Roman" w:hAnsi="Calibri" w:cs="Calibri"/>
      <w:szCs w:val="24"/>
      <w:lang w:val="en-GB" w:eastAsia="zh-CN"/>
    </w:rPr>
  </w:style>
  <w:style w:type="paragraph" w:styleId="a6">
    <w:name w:val="footer"/>
    <w:basedOn w:val="a"/>
    <w:link w:val="Char1"/>
    <w:uiPriority w:val="99"/>
    <w:unhideWhenUsed/>
    <w:rsid w:val="00EF0717"/>
    <w:pPr>
      <w:tabs>
        <w:tab w:val="center" w:pos="4153"/>
        <w:tab w:val="right" w:pos="8306"/>
      </w:tabs>
      <w:spacing w:after="0"/>
    </w:pPr>
  </w:style>
  <w:style w:type="character" w:customStyle="1" w:styleId="Char1">
    <w:name w:val="Υποσέλιδο Char"/>
    <w:basedOn w:val="a0"/>
    <w:link w:val="a6"/>
    <w:uiPriority w:val="99"/>
    <w:rsid w:val="00EF0717"/>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BC73D3"/>
    <w:rPr>
      <w:rFonts w:asciiTheme="majorHAnsi" w:eastAsiaTheme="majorEastAsia" w:hAnsiTheme="majorHAnsi" w:cstheme="majorBidi"/>
      <w:color w:val="2E74B5" w:themeColor="accent1" w:themeShade="BF"/>
      <w:sz w:val="32"/>
      <w:szCs w:val="32"/>
      <w:lang w:val="en-GB" w:eastAsia="zh-CN"/>
    </w:rPr>
  </w:style>
  <w:style w:type="paragraph" w:styleId="a7">
    <w:name w:val="TOC Heading"/>
    <w:basedOn w:val="1"/>
    <w:next w:val="a"/>
    <w:uiPriority w:val="39"/>
    <w:semiHidden/>
    <w:unhideWhenUsed/>
    <w:qFormat/>
    <w:rsid w:val="00BC73D3"/>
    <w:pPr>
      <w:outlineLvl w:val="9"/>
    </w:pPr>
  </w:style>
  <w:style w:type="character" w:customStyle="1" w:styleId="Bodytext2">
    <w:name w:val="Body text (2)_"/>
    <w:basedOn w:val="a0"/>
    <w:link w:val="Bodytext20"/>
    <w:rsid w:val="00BC73D3"/>
    <w:rPr>
      <w:rFonts w:ascii="Arial" w:eastAsia="Arial" w:hAnsi="Arial" w:cs="Arial"/>
      <w:sz w:val="20"/>
      <w:szCs w:val="20"/>
      <w:shd w:val="clear" w:color="auto" w:fill="FFFFFF"/>
    </w:rPr>
  </w:style>
  <w:style w:type="paragraph" w:customStyle="1" w:styleId="Bodytext20">
    <w:name w:val="Body text (2)"/>
    <w:basedOn w:val="a"/>
    <w:link w:val="Bodytext2"/>
    <w:rsid w:val="00BC73D3"/>
    <w:pPr>
      <w:widowControl w:val="0"/>
      <w:shd w:val="clear" w:color="auto" w:fill="FFFFFF"/>
      <w:suppressAutoHyphens w:val="0"/>
      <w:spacing w:after="0" w:line="350" w:lineRule="exact"/>
    </w:pPr>
    <w:rPr>
      <w:rFonts w:ascii="Arial" w:eastAsia="Arial" w:hAnsi="Arial" w:cs="Arial"/>
      <w:sz w:val="20"/>
      <w:szCs w:val="20"/>
      <w:lang w:val="el-GR" w:eastAsia="en-US"/>
    </w:rPr>
  </w:style>
  <w:style w:type="character" w:customStyle="1" w:styleId="Headerorfooter">
    <w:name w:val="Header or footer_"/>
    <w:basedOn w:val="a0"/>
    <w:link w:val="Headerorfooter0"/>
    <w:rsid w:val="006E7B0A"/>
    <w:rPr>
      <w:rFonts w:ascii="Arial" w:eastAsia="Arial" w:hAnsi="Arial" w:cs="Arial"/>
      <w:b/>
      <w:bCs/>
      <w:sz w:val="28"/>
      <w:szCs w:val="28"/>
      <w:shd w:val="clear" w:color="auto" w:fill="FFFFFF"/>
    </w:rPr>
  </w:style>
  <w:style w:type="paragraph" w:customStyle="1" w:styleId="Headerorfooter0">
    <w:name w:val="Header or footer"/>
    <w:basedOn w:val="a"/>
    <w:link w:val="Headerorfooter"/>
    <w:rsid w:val="006E7B0A"/>
    <w:pPr>
      <w:widowControl w:val="0"/>
      <w:shd w:val="clear" w:color="auto" w:fill="FFFFFF"/>
      <w:suppressAutoHyphens w:val="0"/>
      <w:spacing w:after="0" w:line="0" w:lineRule="atLeast"/>
    </w:pPr>
    <w:rPr>
      <w:rFonts w:ascii="Arial" w:eastAsia="Arial" w:hAnsi="Arial" w:cs="Arial"/>
      <w:b/>
      <w:bCs/>
      <w:sz w:val="28"/>
      <w:szCs w:val="28"/>
      <w:lang w:val="el-GR" w:eastAsia="en-US"/>
    </w:rPr>
  </w:style>
  <w:style w:type="character" w:customStyle="1" w:styleId="2Char">
    <w:name w:val="Επικεφαλίδα 2 Char"/>
    <w:basedOn w:val="a0"/>
    <w:link w:val="2"/>
    <w:rsid w:val="006E7B0A"/>
    <w:rPr>
      <w:rFonts w:ascii="Arial" w:eastAsia="Times New Roman" w:hAnsi="Arial" w:cs="Times New Roman"/>
      <w:b/>
      <w:bCs/>
      <w:szCs w:val="24"/>
    </w:rPr>
  </w:style>
  <w:style w:type="character" w:customStyle="1" w:styleId="3Char">
    <w:name w:val="Επικεφαλίδα 3 Char"/>
    <w:basedOn w:val="a0"/>
    <w:link w:val="3"/>
    <w:uiPriority w:val="99"/>
    <w:rsid w:val="006E7B0A"/>
    <w:rPr>
      <w:rFonts w:ascii="Arial" w:eastAsia="Times New Roman" w:hAnsi="Arial" w:cs="Arial"/>
      <w:b/>
      <w:bCs/>
      <w:sz w:val="26"/>
      <w:szCs w:val="26"/>
      <w:lang w:val="en-GB"/>
    </w:rPr>
  </w:style>
  <w:style w:type="character" w:customStyle="1" w:styleId="4Char">
    <w:name w:val="Επικεφαλίδα 4 Char"/>
    <w:basedOn w:val="a0"/>
    <w:link w:val="4"/>
    <w:rsid w:val="006E7B0A"/>
    <w:rPr>
      <w:rFonts w:ascii="Times New Roman" w:eastAsia="Times New Roman" w:hAnsi="Times New Roman" w:cs="Times New Roman"/>
      <w:b/>
      <w:bCs/>
      <w:sz w:val="28"/>
      <w:szCs w:val="28"/>
      <w:lang w:val="en-GB"/>
    </w:rPr>
  </w:style>
  <w:style w:type="character" w:customStyle="1" w:styleId="5Char">
    <w:name w:val="Επικεφαλίδα 5 Char"/>
    <w:basedOn w:val="a0"/>
    <w:link w:val="5"/>
    <w:rsid w:val="006E7B0A"/>
    <w:rPr>
      <w:rFonts w:ascii="Arial" w:eastAsia="Times New Roman" w:hAnsi="Arial" w:cs="Times New Roman"/>
      <w:b/>
      <w:bCs/>
      <w:i/>
      <w:iCs/>
      <w:sz w:val="26"/>
      <w:szCs w:val="26"/>
      <w:lang w:val="en-GB"/>
    </w:rPr>
  </w:style>
  <w:style w:type="character" w:customStyle="1" w:styleId="6Char">
    <w:name w:val="Επικεφαλίδα 6 Char"/>
    <w:basedOn w:val="a0"/>
    <w:link w:val="6"/>
    <w:rsid w:val="006E7B0A"/>
    <w:rPr>
      <w:rFonts w:ascii="Times New Roman" w:eastAsia="Times New Roman" w:hAnsi="Times New Roman" w:cs="Times New Roman"/>
      <w:b/>
      <w:bCs/>
      <w:lang w:val="en-GB"/>
    </w:rPr>
  </w:style>
  <w:style w:type="character" w:customStyle="1" w:styleId="7Char">
    <w:name w:val="Επικεφαλίδα 7 Char"/>
    <w:basedOn w:val="a0"/>
    <w:link w:val="7"/>
    <w:rsid w:val="006E7B0A"/>
    <w:rPr>
      <w:rFonts w:ascii="Times New Roman" w:eastAsia="Times New Roman" w:hAnsi="Times New Roman" w:cs="Times New Roman"/>
      <w:sz w:val="24"/>
      <w:szCs w:val="24"/>
      <w:lang w:val="en-GB"/>
    </w:rPr>
  </w:style>
  <w:style w:type="character" w:customStyle="1" w:styleId="8Char">
    <w:name w:val="Επικεφαλίδα 8 Char"/>
    <w:basedOn w:val="a0"/>
    <w:link w:val="8"/>
    <w:rsid w:val="006E7B0A"/>
    <w:rPr>
      <w:rFonts w:ascii="Times New Roman" w:eastAsia="Times New Roman" w:hAnsi="Times New Roman" w:cs="Times New Roman"/>
      <w:i/>
      <w:iCs/>
      <w:sz w:val="24"/>
      <w:szCs w:val="24"/>
      <w:lang w:val="en-GB"/>
    </w:rPr>
  </w:style>
  <w:style w:type="character" w:customStyle="1" w:styleId="9Char">
    <w:name w:val="Επικεφαλίδα 9 Char"/>
    <w:basedOn w:val="a0"/>
    <w:link w:val="9"/>
    <w:rsid w:val="006E7B0A"/>
    <w:rPr>
      <w:rFonts w:ascii="Arial" w:eastAsia="Times New Roman" w:hAnsi="Arial" w:cs="Arial"/>
      <w:lang w:val="en-GB"/>
    </w:rPr>
  </w:style>
  <w:style w:type="character" w:customStyle="1" w:styleId="Heading2">
    <w:name w:val="Heading #2_"/>
    <w:basedOn w:val="a0"/>
    <w:link w:val="Heading20"/>
    <w:rsid w:val="006E7B0A"/>
    <w:rPr>
      <w:rFonts w:ascii="Arial" w:eastAsia="Arial" w:hAnsi="Arial" w:cs="Arial"/>
      <w:b/>
      <w:bCs/>
      <w:sz w:val="26"/>
      <w:szCs w:val="26"/>
      <w:shd w:val="clear" w:color="auto" w:fill="FFFFFF"/>
    </w:rPr>
  </w:style>
  <w:style w:type="paragraph" w:customStyle="1" w:styleId="Heading20">
    <w:name w:val="Heading #2"/>
    <w:basedOn w:val="a"/>
    <w:link w:val="Heading2"/>
    <w:rsid w:val="006E7B0A"/>
    <w:pPr>
      <w:widowControl w:val="0"/>
      <w:shd w:val="clear" w:color="auto" w:fill="FFFFFF"/>
      <w:suppressAutoHyphens w:val="0"/>
      <w:spacing w:before="240" w:after="0" w:line="0" w:lineRule="atLeast"/>
      <w:jc w:val="center"/>
      <w:outlineLvl w:val="1"/>
    </w:pPr>
    <w:rPr>
      <w:rFonts w:ascii="Arial" w:eastAsia="Arial" w:hAnsi="Arial" w:cs="Arial"/>
      <w:b/>
      <w:bCs/>
      <w:sz w:val="26"/>
      <w:szCs w:val="26"/>
      <w:lang w:val="el-GR" w:eastAsia="en-US"/>
    </w:rPr>
  </w:style>
  <w:style w:type="table" w:styleId="a8">
    <w:name w:val="Table Grid"/>
    <w:basedOn w:val="a1"/>
    <w:uiPriority w:val="59"/>
    <w:rsid w:val="006E7B0A"/>
    <w:pPr>
      <w:spacing w:after="0" w:line="240" w:lineRule="auto"/>
    </w:pPr>
    <w:rPr>
      <w:rFonts w:ascii="Times New Roman" w:eastAsia="SimSu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A97DC0"/>
    <w:pPr>
      <w:ind w:left="720"/>
      <w:contextualSpacing/>
    </w:pPr>
  </w:style>
  <w:style w:type="paragraph" w:styleId="aa">
    <w:name w:val="Balloon Text"/>
    <w:basedOn w:val="a"/>
    <w:link w:val="Char2"/>
    <w:uiPriority w:val="99"/>
    <w:semiHidden/>
    <w:unhideWhenUsed/>
    <w:rsid w:val="00247D12"/>
    <w:pPr>
      <w:spacing w:after="0"/>
    </w:pPr>
    <w:rPr>
      <w:rFonts w:ascii="Tahoma" w:hAnsi="Tahoma" w:cs="Tahoma"/>
      <w:sz w:val="16"/>
      <w:szCs w:val="16"/>
    </w:rPr>
  </w:style>
  <w:style w:type="character" w:customStyle="1" w:styleId="Char2">
    <w:name w:val="Κείμενο πλαισίου Char"/>
    <w:basedOn w:val="a0"/>
    <w:link w:val="aa"/>
    <w:uiPriority w:val="99"/>
    <w:semiHidden/>
    <w:rsid w:val="00247D12"/>
    <w:rPr>
      <w:rFonts w:ascii="Tahoma" w:eastAsia="Times New Roma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0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BC7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qFormat/>
    <w:rsid w:val="006E7B0A"/>
    <w:pPr>
      <w:keepNext/>
      <w:tabs>
        <w:tab w:val="num" w:pos="576"/>
      </w:tabs>
      <w:suppressAutoHyphens w:val="0"/>
      <w:spacing w:after="0"/>
      <w:ind w:left="576" w:hanging="576"/>
      <w:jc w:val="center"/>
      <w:outlineLvl w:val="1"/>
    </w:pPr>
    <w:rPr>
      <w:rFonts w:ascii="Arial" w:hAnsi="Arial" w:cs="Times New Roman"/>
      <w:b/>
      <w:bCs/>
      <w:lang w:val="el-GR" w:eastAsia="en-US"/>
    </w:rPr>
  </w:style>
  <w:style w:type="paragraph" w:styleId="3">
    <w:name w:val="heading 3"/>
    <w:basedOn w:val="a"/>
    <w:next w:val="a"/>
    <w:link w:val="3Char"/>
    <w:uiPriority w:val="99"/>
    <w:qFormat/>
    <w:rsid w:val="006E7B0A"/>
    <w:pPr>
      <w:keepNext/>
      <w:tabs>
        <w:tab w:val="num" w:pos="720"/>
      </w:tabs>
      <w:suppressAutoHyphens w:val="0"/>
      <w:spacing w:before="240" w:after="60"/>
      <w:ind w:left="720" w:hanging="720"/>
      <w:jc w:val="left"/>
      <w:outlineLvl w:val="2"/>
    </w:pPr>
    <w:rPr>
      <w:rFonts w:ascii="Arial" w:hAnsi="Arial" w:cs="Arial"/>
      <w:b/>
      <w:bCs/>
      <w:sz w:val="26"/>
      <w:szCs w:val="26"/>
      <w:lang w:eastAsia="en-US"/>
    </w:rPr>
  </w:style>
  <w:style w:type="paragraph" w:styleId="4">
    <w:name w:val="heading 4"/>
    <w:basedOn w:val="a"/>
    <w:next w:val="a"/>
    <w:link w:val="4Char"/>
    <w:qFormat/>
    <w:rsid w:val="006E7B0A"/>
    <w:pPr>
      <w:keepNext/>
      <w:tabs>
        <w:tab w:val="num" w:pos="864"/>
      </w:tabs>
      <w:suppressAutoHyphens w:val="0"/>
      <w:spacing w:before="240" w:after="60"/>
      <w:ind w:left="864" w:hanging="864"/>
      <w:jc w:val="left"/>
      <w:outlineLvl w:val="3"/>
    </w:pPr>
    <w:rPr>
      <w:rFonts w:ascii="Times New Roman" w:hAnsi="Times New Roman" w:cs="Times New Roman"/>
      <w:b/>
      <w:bCs/>
      <w:sz w:val="28"/>
      <w:szCs w:val="28"/>
      <w:lang w:eastAsia="en-US"/>
    </w:rPr>
  </w:style>
  <w:style w:type="paragraph" w:styleId="5">
    <w:name w:val="heading 5"/>
    <w:basedOn w:val="a"/>
    <w:next w:val="a"/>
    <w:link w:val="5Char"/>
    <w:qFormat/>
    <w:rsid w:val="006E7B0A"/>
    <w:pPr>
      <w:tabs>
        <w:tab w:val="num" w:pos="1008"/>
      </w:tabs>
      <w:suppressAutoHyphens w:val="0"/>
      <w:spacing w:before="240" w:after="60"/>
      <w:ind w:left="1008" w:hanging="1008"/>
      <w:jc w:val="left"/>
      <w:outlineLvl w:val="4"/>
    </w:pPr>
    <w:rPr>
      <w:rFonts w:ascii="Arial" w:hAnsi="Arial" w:cs="Times New Roman"/>
      <w:b/>
      <w:bCs/>
      <w:i/>
      <w:iCs/>
      <w:sz w:val="26"/>
      <w:szCs w:val="26"/>
      <w:lang w:eastAsia="en-US"/>
    </w:rPr>
  </w:style>
  <w:style w:type="paragraph" w:styleId="6">
    <w:name w:val="heading 6"/>
    <w:basedOn w:val="a"/>
    <w:next w:val="a"/>
    <w:link w:val="6Char"/>
    <w:qFormat/>
    <w:rsid w:val="006E7B0A"/>
    <w:pPr>
      <w:tabs>
        <w:tab w:val="num" w:pos="1152"/>
      </w:tabs>
      <w:suppressAutoHyphens w:val="0"/>
      <w:spacing w:before="240" w:after="60"/>
      <w:ind w:left="1152" w:hanging="1152"/>
      <w:jc w:val="left"/>
      <w:outlineLvl w:val="5"/>
    </w:pPr>
    <w:rPr>
      <w:rFonts w:ascii="Times New Roman" w:hAnsi="Times New Roman" w:cs="Times New Roman"/>
      <w:b/>
      <w:bCs/>
      <w:szCs w:val="22"/>
      <w:lang w:eastAsia="en-US"/>
    </w:rPr>
  </w:style>
  <w:style w:type="paragraph" w:styleId="7">
    <w:name w:val="heading 7"/>
    <w:basedOn w:val="a"/>
    <w:next w:val="a"/>
    <w:link w:val="7Char"/>
    <w:qFormat/>
    <w:rsid w:val="006E7B0A"/>
    <w:pPr>
      <w:tabs>
        <w:tab w:val="num" w:pos="1296"/>
      </w:tabs>
      <w:suppressAutoHyphens w:val="0"/>
      <w:spacing w:before="240" w:after="60"/>
      <w:ind w:left="1296" w:hanging="1296"/>
      <w:jc w:val="left"/>
      <w:outlineLvl w:val="6"/>
    </w:pPr>
    <w:rPr>
      <w:rFonts w:ascii="Times New Roman" w:hAnsi="Times New Roman" w:cs="Times New Roman"/>
      <w:sz w:val="24"/>
      <w:lang w:eastAsia="en-US"/>
    </w:rPr>
  </w:style>
  <w:style w:type="paragraph" w:styleId="8">
    <w:name w:val="heading 8"/>
    <w:basedOn w:val="a"/>
    <w:next w:val="a"/>
    <w:link w:val="8Char"/>
    <w:qFormat/>
    <w:rsid w:val="006E7B0A"/>
    <w:pPr>
      <w:tabs>
        <w:tab w:val="num" w:pos="1440"/>
      </w:tabs>
      <w:suppressAutoHyphens w:val="0"/>
      <w:spacing w:before="240" w:after="60"/>
      <w:ind w:left="1440" w:hanging="1440"/>
      <w:jc w:val="left"/>
      <w:outlineLvl w:val="7"/>
    </w:pPr>
    <w:rPr>
      <w:rFonts w:ascii="Times New Roman" w:hAnsi="Times New Roman" w:cs="Times New Roman"/>
      <w:i/>
      <w:iCs/>
      <w:sz w:val="24"/>
      <w:lang w:eastAsia="en-US"/>
    </w:rPr>
  </w:style>
  <w:style w:type="paragraph" w:styleId="9">
    <w:name w:val="heading 9"/>
    <w:basedOn w:val="a"/>
    <w:next w:val="a"/>
    <w:link w:val="9Char"/>
    <w:qFormat/>
    <w:rsid w:val="006E7B0A"/>
    <w:pPr>
      <w:tabs>
        <w:tab w:val="num" w:pos="1584"/>
      </w:tabs>
      <w:suppressAutoHyphens w:val="0"/>
      <w:spacing w:before="240" w:after="60"/>
      <w:ind w:left="1584" w:hanging="1584"/>
      <w:jc w:val="left"/>
      <w:outlineLvl w:val="8"/>
    </w:pPr>
    <w:rPr>
      <w:rFonts w:ascii="Arial" w:hAnsi="Arial" w:cs="Arial"/>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2">
    <w:name w:val="Footnote Reference2"/>
    <w:rsid w:val="00BA2591"/>
    <w:rPr>
      <w:vertAlign w:val="superscript"/>
    </w:rPr>
  </w:style>
  <w:style w:type="character" w:styleId="a3">
    <w:name w:val="Strong"/>
    <w:qFormat/>
    <w:rsid w:val="00BA2591"/>
    <w:rPr>
      <w:b/>
      <w:bCs/>
    </w:rPr>
  </w:style>
  <w:style w:type="paragraph" w:styleId="a4">
    <w:name w:val="Body Text"/>
    <w:basedOn w:val="a"/>
    <w:link w:val="Char"/>
    <w:uiPriority w:val="1"/>
    <w:qFormat/>
    <w:rsid w:val="00BA2591"/>
    <w:pPr>
      <w:spacing w:after="240"/>
    </w:pPr>
  </w:style>
  <w:style w:type="character" w:customStyle="1" w:styleId="Char">
    <w:name w:val="Σώμα κειμένου Char"/>
    <w:basedOn w:val="a0"/>
    <w:link w:val="a4"/>
    <w:uiPriority w:val="1"/>
    <w:rsid w:val="00BA2591"/>
    <w:rPr>
      <w:rFonts w:ascii="Calibri" w:eastAsia="Times New Roman" w:hAnsi="Calibri" w:cs="Calibri"/>
      <w:szCs w:val="24"/>
      <w:lang w:val="en-GB" w:eastAsia="zh-CN"/>
    </w:rPr>
  </w:style>
  <w:style w:type="paragraph" w:customStyle="1" w:styleId="normalwithoutspacing">
    <w:name w:val="normal_without_spacing"/>
    <w:basedOn w:val="a"/>
    <w:rsid w:val="00BA2591"/>
    <w:pPr>
      <w:spacing w:after="60"/>
    </w:pPr>
    <w:rPr>
      <w:lang w:val="el-GR"/>
    </w:rPr>
  </w:style>
  <w:style w:type="paragraph" w:customStyle="1" w:styleId="TableParagraph">
    <w:name w:val="Table Paragraph"/>
    <w:basedOn w:val="a"/>
    <w:uiPriority w:val="1"/>
    <w:qFormat/>
    <w:rsid w:val="00BA2591"/>
    <w:pPr>
      <w:widowControl w:val="0"/>
      <w:suppressAutoHyphens w:val="0"/>
      <w:autoSpaceDE w:val="0"/>
      <w:autoSpaceDN w:val="0"/>
      <w:spacing w:after="0"/>
      <w:jc w:val="left"/>
    </w:pPr>
    <w:rPr>
      <w:rFonts w:ascii="Arial" w:eastAsia="Arial" w:hAnsi="Arial" w:cs="Arial"/>
      <w:szCs w:val="22"/>
      <w:lang w:val="en-US" w:eastAsia="en-US"/>
    </w:rPr>
  </w:style>
  <w:style w:type="paragraph" w:styleId="a5">
    <w:name w:val="header"/>
    <w:basedOn w:val="a"/>
    <w:link w:val="Char0"/>
    <w:uiPriority w:val="99"/>
    <w:unhideWhenUsed/>
    <w:rsid w:val="00EF0717"/>
    <w:pPr>
      <w:tabs>
        <w:tab w:val="center" w:pos="4153"/>
        <w:tab w:val="right" w:pos="8306"/>
      </w:tabs>
      <w:spacing w:after="0"/>
    </w:pPr>
  </w:style>
  <w:style w:type="character" w:customStyle="1" w:styleId="Char0">
    <w:name w:val="Κεφαλίδα Char"/>
    <w:basedOn w:val="a0"/>
    <w:link w:val="a5"/>
    <w:uiPriority w:val="99"/>
    <w:rsid w:val="00EF0717"/>
    <w:rPr>
      <w:rFonts w:ascii="Calibri" w:eastAsia="Times New Roman" w:hAnsi="Calibri" w:cs="Calibri"/>
      <w:szCs w:val="24"/>
      <w:lang w:val="en-GB" w:eastAsia="zh-CN"/>
    </w:rPr>
  </w:style>
  <w:style w:type="paragraph" w:styleId="a6">
    <w:name w:val="footer"/>
    <w:basedOn w:val="a"/>
    <w:link w:val="Char1"/>
    <w:uiPriority w:val="99"/>
    <w:unhideWhenUsed/>
    <w:rsid w:val="00EF0717"/>
    <w:pPr>
      <w:tabs>
        <w:tab w:val="center" w:pos="4153"/>
        <w:tab w:val="right" w:pos="8306"/>
      </w:tabs>
      <w:spacing w:after="0"/>
    </w:pPr>
  </w:style>
  <w:style w:type="character" w:customStyle="1" w:styleId="Char1">
    <w:name w:val="Υποσέλιδο Char"/>
    <w:basedOn w:val="a0"/>
    <w:link w:val="a6"/>
    <w:uiPriority w:val="99"/>
    <w:rsid w:val="00EF0717"/>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BC73D3"/>
    <w:rPr>
      <w:rFonts w:asciiTheme="majorHAnsi" w:eastAsiaTheme="majorEastAsia" w:hAnsiTheme="majorHAnsi" w:cstheme="majorBidi"/>
      <w:color w:val="2E74B5" w:themeColor="accent1" w:themeShade="BF"/>
      <w:sz w:val="32"/>
      <w:szCs w:val="32"/>
      <w:lang w:val="en-GB" w:eastAsia="zh-CN"/>
    </w:rPr>
  </w:style>
  <w:style w:type="paragraph" w:styleId="a7">
    <w:name w:val="TOC Heading"/>
    <w:basedOn w:val="1"/>
    <w:next w:val="a"/>
    <w:uiPriority w:val="39"/>
    <w:semiHidden/>
    <w:unhideWhenUsed/>
    <w:qFormat/>
    <w:rsid w:val="00BC73D3"/>
    <w:pPr>
      <w:outlineLvl w:val="9"/>
    </w:pPr>
  </w:style>
  <w:style w:type="character" w:customStyle="1" w:styleId="Bodytext2">
    <w:name w:val="Body text (2)_"/>
    <w:basedOn w:val="a0"/>
    <w:link w:val="Bodytext20"/>
    <w:rsid w:val="00BC73D3"/>
    <w:rPr>
      <w:rFonts w:ascii="Arial" w:eastAsia="Arial" w:hAnsi="Arial" w:cs="Arial"/>
      <w:sz w:val="20"/>
      <w:szCs w:val="20"/>
      <w:shd w:val="clear" w:color="auto" w:fill="FFFFFF"/>
    </w:rPr>
  </w:style>
  <w:style w:type="paragraph" w:customStyle="1" w:styleId="Bodytext20">
    <w:name w:val="Body text (2)"/>
    <w:basedOn w:val="a"/>
    <w:link w:val="Bodytext2"/>
    <w:rsid w:val="00BC73D3"/>
    <w:pPr>
      <w:widowControl w:val="0"/>
      <w:shd w:val="clear" w:color="auto" w:fill="FFFFFF"/>
      <w:suppressAutoHyphens w:val="0"/>
      <w:spacing w:after="0" w:line="350" w:lineRule="exact"/>
    </w:pPr>
    <w:rPr>
      <w:rFonts w:ascii="Arial" w:eastAsia="Arial" w:hAnsi="Arial" w:cs="Arial"/>
      <w:sz w:val="20"/>
      <w:szCs w:val="20"/>
      <w:lang w:val="el-GR" w:eastAsia="en-US"/>
    </w:rPr>
  </w:style>
  <w:style w:type="character" w:customStyle="1" w:styleId="Headerorfooter">
    <w:name w:val="Header or footer_"/>
    <w:basedOn w:val="a0"/>
    <w:link w:val="Headerorfooter0"/>
    <w:rsid w:val="006E7B0A"/>
    <w:rPr>
      <w:rFonts w:ascii="Arial" w:eastAsia="Arial" w:hAnsi="Arial" w:cs="Arial"/>
      <w:b/>
      <w:bCs/>
      <w:sz w:val="28"/>
      <w:szCs w:val="28"/>
      <w:shd w:val="clear" w:color="auto" w:fill="FFFFFF"/>
    </w:rPr>
  </w:style>
  <w:style w:type="paragraph" w:customStyle="1" w:styleId="Headerorfooter0">
    <w:name w:val="Header or footer"/>
    <w:basedOn w:val="a"/>
    <w:link w:val="Headerorfooter"/>
    <w:rsid w:val="006E7B0A"/>
    <w:pPr>
      <w:widowControl w:val="0"/>
      <w:shd w:val="clear" w:color="auto" w:fill="FFFFFF"/>
      <w:suppressAutoHyphens w:val="0"/>
      <w:spacing w:after="0" w:line="0" w:lineRule="atLeast"/>
    </w:pPr>
    <w:rPr>
      <w:rFonts w:ascii="Arial" w:eastAsia="Arial" w:hAnsi="Arial" w:cs="Arial"/>
      <w:b/>
      <w:bCs/>
      <w:sz w:val="28"/>
      <w:szCs w:val="28"/>
      <w:lang w:val="el-GR" w:eastAsia="en-US"/>
    </w:rPr>
  </w:style>
  <w:style w:type="character" w:customStyle="1" w:styleId="2Char">
    <w:name w:val="Επικεφαλίδα 2 Char"/>
    <w:basedOn w:val="a0"/>
    <w:link w:val="2"/>
    <w:rsid w:val="006E7B0A"/>
    <w:rPr>
      <w:rFonts w:ascii="Arial" w:eastAsia="Times New Roman" w:hAnsi="Arial" w:cs="Times New Roman"/>
      <w:b/>
      <w:bCs/>
      <w:szCs w:val="24"/>
    </w:rPr>
  </w:style>
  <w:style w:type="character" w:customStyle="1" w:styleId="3Char">
    <w:name w:val="Επικεφαλίδα 3 Char"/>
    <w:basedOn w:val="a0"/>
    <w:link w:val="3"/>
    <w:uiPriority w:val="99"/>
    <w:rsid w:val="006E7B0A"/>
    <w:rPr>
      <w:rFonts w:ascii="Arial" w:eastAsia="Times New Roman" w:hAnsi="Arial" w:cs="Arial"/>
      <w:b/>
      <w:bCs/>
      <w:sz w:val="26"/>
      <w:szCs w:val="26"/>
      <w:lang w:val="en-GB"/>
    </w:rPr>
  </w:style>
  <w:style w:type="character" w:customStyle="1" w:styleId="4Char">
    <w:name w:val="Επικεφαλίδα 4 Char"/>
    <w:basedOn w:val="a0"/>
    <w:link w:val="4"/>
    <w:rsid w:val="006E7B0A"/>
    <w:rPr>
      <w:rFonts w:ascii="Times New Roman" w:eastAsia="Times New Roman" w:hAnsi="Times New Roman" w:cs="Times New Roman"/>
      <w:b/>
      <w:bCs/>
      <w:sz w:val="28"/>
      <w:szCs w:val="28"/>
      <w:lang w:val="en-GB"/>
    </w:rPr>
  </w:style>
  <w:style w:type="character" w:customStyle="1" w:styleId="5Char">
    <w:name w:val="Επικεφαλίδα 5 Char"/>
    <w:basedOn w:val="a0"/>
    <w:link w:val="5"/>
    <w:rsid w:val="006E7B0A"/>
    <w:rPr>
      <w:rFonts w:ascii="Arial" w:eastAsia="Times New Roman" w:hAnsi="Arial" w:cs="Times New Roman"/>
      <w:b/>
      <w:bCs/>
      <w:i/>
      <w:iCs/>
      <w:sz w:val="26"/>
      <w:szCs w:val="26"/>
      <w:lang w:val="en-GB"/>
    </w:rPr>
  </w:style>
  <w:style w:type="character" w:customStyle="1" w:styleId="6Char">
    <w:name w:val="Επικεφαλίδα 6 Char"/>
    <w:basedOn w:val="a0"/>
    <w:link w:val="6"/>
    <w:rsid w:val="006E7B0A"/>
    <w:rPr>
      <w:rFonts w:ascii="Times New Roman" w:eastAsia="Times New Roman" w:hAnsi="Times New Roman" w:cs="Times New Roman"/>
      <w:b/>
      <w:bCs/>
      <w:lang w:val="en-GB"/>
    </w:rPr>
  </w:style>
  <w:style w:type="character" w:customStyle="1" w:styleId="7Char">
    <w:name w:val="Επικεφαλίδα 7 Char"/>
    <w:basedOn w:val="a0"/>
    <w:link w:val="7"/>
    <w:rsid w:val="006E7B0A"/>
    <w:rPr>
      <w:rFonts w:ascii="Times New Roman" w:eastAsia="Times New Roman" w:hAnsi="Times New Roman" w:cs="Times New Roman"/>
      <w:sz w:val="24"/>
      <w:szCs w:val="24"/>
      <w:lang w:val="en-GB"/>
    </w:rPr>
  </w:style>
  <w:style w:type="character" w:customStyle="1" w:styleId="8Char">
    <w:name w:val="Επικεφαλίδα 8 Char"/>
    <w:basedOn w:val="a0"/>
    <w:link w:val="8"/>
    <w:rsid w:val="006E7B0A"/>
    <w:rPr>
      <w:rFonts w:ascii="Times New Roman" w:eastAsia="Times New Roman" w:hAnsi="Times New Roman" w:cs="Times New Roman"/>
      <w:i/>
      <w:iCs/>
      <w:sz w:val="24"/>
      <w:szCs w:val="24"/>
      <w:lang w:val="en-GB"/>
    </w:rPr>
  </w:style>
  <w:style w:type="character" w:customStyle="1" w:styleId="9Char">
    <w:name w:val="Επικεφαλίδα 9 Char"/>
    <w:basedOn w:val="a0"/>
    <w:link w:val="9"/>
    <w:rsid w:val="006E7B0A"/>
    <w:rPr>
      <w:rFonts w:ascii="Arial" w:eastAsia="Times New Roman" w:hAnsi="Arial" w:cs="Arial"/>
      <w:lang w:val="en-GB"/>
    </w:rPr>
  </w:style>
  <w:style w:type="character" w:customStyle="1" w:styleId="Heading2">
    <w:name w:val="Heading #2_"/>
    <w:basedOn w:val="a0"/>
    <w:link w:val="Heading20"/>
    <w:rsid w:val="006E7B0A"/>
    <w:rPr>
      <w:rFonts w:ascii="Arial" w:eastAsia="Arial" w:hAnsi="Arial" w:cs="Arial"/>
      <w:b/>
      <w:bCs/>
      <w:sz w:val="26"/>
      <w:szCs w:val="26"/>
      <w:shd w:val="clear" w:color="auto" w:fill="FFFFFF"/>
    </w:rPr>
  </w:style>
  <w:style w:type="paragraph" w:customStyle="1" w:styleId="Heading20">
    <w:name w:val="Heading #2"/>
    <w:basedOn w:val="a"/>
    <w:link w:val="Heading2"/>
    <w:rsid w:val="006E7B0A"/>
    <w:pPr>
      <w:widowControl w:val="0"/>
      <w:shd w:val="clear" w:color="auto" w:fill="FFFFFF"/>
      <w:suppressAutoHyphens w:val="0"/>
      <w:spacing w:before="240" w:after="0" w:line="0" w:lineRule="atLeast"/>
      <w:jc w:val="center"/>
      <w:outlineLvl w:val="1"/>
    </w:pPr>
    <w:rPr>
      <w:rFonts w:ascii="Arial" w:eastAsia="Arial" w:hAnsi="Arial" w:cs="Arial"/>
      <w:b/>
      <w:bCs/>
      <w:sz w:val="26"/>
      <w:szCs w:val="26"/>
      <w:lang w:val="el-GR" w:eastAsia="en-US"/>
    </w:rPr>
  </w:style>
  <w:style w:type="table" w:styleId="a8">
    <w:name w:val="Table Grid"/>
    <w:basedOn w:val="a1"/>
    <w:uiPriority w:val="59"/>
    <w:rsid w:val="006E7B0A"/>
    <w:pPr>
      <w:spacing w:after="0" w:line="240" w:lineRule="auto"/>
    </w:pPr>
    <w:rPr>
      <w:rFonts w:ascii="Times New Roman" w:eastAsia="SimSu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A97DC0"/>
    <w:pPr>
      <w:ind w:left="720"/>
      <w:contextualSpacing/>
    </w:pPr>
  </w:style>
  <w:style w:type="paragraph" w:styleId="aa">
    <w:name w:val="Balloon Text"/>
    <w:basedOn w:val="a"/>
    <w:link w:val="Char2"/>
    <w:uiPriority w:val="99"/>
    <w:semiHidden/>
    <w:unhideWhenUsed/>
    <w:rsid w:val="00247D12"/>
    <w:pPr>
      <w:spacing w:after="0"/>
    </w:pPr>
    <w:rPr>
      <w:rFonts w:ascii="Tahoma" w:hAnsi="Tahoma" w:cs="Tahoma"/>
      <w:sz w:val="16"/>
      <w:szCs w:val="16"/>
    </w:rPr>
  </w:style>
  <w:style w:type="character" w:customStyle="1" w:styleId="Char2">
    <w:name w:val="Κείμενο πλαισίου Char"/>
    <w:basedOn w:val="a0"/>
    <w:link w:val="aa"/>
    <w:uiPriority w:val="99"/>
    <w:semiHidden/>
    <w:rsid w:val="00247D12"/>
    <w:rPr>
      <w:rFonts w:ascii="Tahoma" w:eastAsia="Times New Roman" w:hAnsi="Tahoma" w:cs="Tahoma"/>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8934</Words>
  <Characters>48244</Characters>
  <Application>Microsoft Office Word</Application>
  <DocSecurity>0</DocSecurity>
  <Lines>402</Lines>
  <Paragraphs>114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promithion1</cp:lastModifiedBy>
  <cp:revision>5</cp:revision>
  <cp:lastPrinted>2019-08-01T05:57:00Z</cp:lastPrinted>
  <dcterms:created xsi:type="dcterms:W3CDTF">2019-07-31T09:36:00Z</dcterms:created>
  <dcterms:modified xsi:type="dcterms:W3CDTF">2019-08-01T05:57:00Z</dcterms:modified>
</cp:coreProperties>
</file>